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491" w:rsidRDefault="00525491" w:rsidP="00525491">
      <w:pPr>
        <w:pStyle w:val="Tijeloteksta"/>
        <w:jc w:val="both"/>
        <w:outlineLvl w:val="0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 xml:space="preserve">Stečajni upravitelj </w:t>
      </w:r>
    </w:p>
    <w:p w:rsidR="00525491" w:rsidRDefault="00525491" w:rsidP="00525491">
      <w:pPr>
        <w:pStyle w:val="Tijeloteksta"/>
        <w:jc w:val="both"/>
        <w:outlineLvl w:val="0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 xml:space="preserve">Mirjana Zuzija iz Velike Gorice, Slavka Kolara 25, OIB:26497768352 </w:t>
      </w:r>
    </w:p>
    <w:p w:rsidR="00525491" w:rsidRDefault="00525491" w:rsidP="00525491">
      <w:pPr>
        <w:pStyle w:val="Tijeloteksta"/>
        <w:jc w:val="both"/>
        <w:outlineLvl w:val="0"/>
        <w:rPr>
          <w:rFonts w:ascii="Times New Roman" w:hAnsi="Times New Roman" w:cs="Times New Roman"/>
          <w:noProof/>
          <w:sz w:val="24"/>
        </w:rPr>
      </w:pPr>
    </w:p>
    <w:p w:rsidR="00525491" w:rsidRDefault="00525491" w:rsidP="00525491">
      <w:pPr>
        <w:pStyle w:val="Tijeloteksta"/>
        <w:jc w:val="both"/>
        <w:outlineLvl w:val="0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w:t>EUROCABLE d.o.o. Zagreb, Ilica 1 A, OIB:32181224307</w:t>
      </w:r>
    </w:p>
    <w:p w:rsidR="00525491" w:rsidRDefault="00525491" w:rsidP="00525491">
      <w:pPr>
        <w:pStyle w:val="Tijeloteksta"/>
        <w:pBdr>
          <w:bottom w:val="single" w:sz="4" w:space="1" w:color="auto"/>
        </w:pBdr>
        <w:jc w:val="both"/>
        <w:outlineLvl w:val="0"/>
        <w:rPr>
          <w:rFonts w:ascii="Times New Roman" w:hAnsi="Times New Roman" w:cs="Times New Roman"/>
          <w:noProof/>
          <w:sz w:val="24"/>
        </w:rPr>
      </w:pPr>
    </w:p>
    <w:p w:rsidR="00525491" w:rsidRDefault="00525491" w:rsidP="00525491">
      <w:pPr>
        <w:pStyle w:val="Tijeloteksta"/>
        <w:jc w:val="both"/>
        <w:outlineLvl w:val="0"/>
        <w:rPr>
          <w:rFonts w:ascii="Times New Roman" w:hAnsi="Times New Roman" w:cs="Times New Roman"/>
          <w:noProof/>
          <w:sz w:val="24"/>
        </w:rPr>
      </w:pPr>
    </w:p>
    <w:p w:rsidR="00525491" w:rsidRDefault="00525491" w:rsidP="00525491">
      <w:pPr>
        <w:pStyle w:val="Tijeloteksta"/>
        <w:jc w:val="both"/>
        <w:outlineLvl w:val="0"/>
        <w:rPr>
          <w:rFonts w:ascii="Times New Roman" w:hAnsi="Times New Roman" w:cs="Times New Roman"/>
          <w:noProof/>
          <w:sz w:val="24"/>
        </w:rPr>
      </w:pPr>
    </w:p>
    <w:p w:rsidR="00525491" w:rsidRDefault="00525491" w:rsidP="00525491">
      <w:pPr>
        <w:pStyle w:val="Tijeloteksta"/>
        <w:jc w:val="both"/>
        <w:outlineLvl w:val="0"/>
        <w:rPr>
          <w:rFonts w:ascii="Times New Roman" w:hAnsi="Times New Roman" w:cs="Times New Roman"/>
          <w:noProof/>
          <w:sz w:val="24"/>
        </w:rPr>
      </w:pPr>
    </w:p>
    <w:tbl>
      <w:tblPr>
        <w:tblW w:w="13944" w:type="dxa"/>
        <w:tblInd w:w="288" w:type="dxa"/>
        <w:tblLook w:val="01E0" w:firstRow="1" w:lastRow="1" w:firstColumn="1" w:lastColumn="1" w:noHBand="0" w:noVBand="0"/>
      </w:tblPr>
      <w:tblGrid>
        <w:gridCol w:w="13944"/>
      </w:tblGrid>
      <w:tr w:rsidR="00525491" w:rsidTr="00525491">
        <w:trPr>
          <w:trHeight w:val="672"/>
        </w:trPr>
        <w:tc>
          <w:tcPr>
            <w:tcW w:w="13944" w:type="dxa"/>
            <w:hideMark/>
          </w:tcPr>
          <w:p w:rsidR="00525491" w:rsidRDefault="00525491">
            <w:pPr>
              <w:pStyle w:val="Naslov2"/>
              <w:jc w:val="right"/>
              <w:rPr>
                <w:b w:val="0"/>
                <w:bCs w:val="0"/>
                <w:noProof/>
                <w:sz w:val="24"/>
              </w:rPr>
            </w:pPr>
            <w:r>
              <w:rPr>
                <w:b w:val="0"/>
                <w:bCs w:val="0"/>
                <w:noProof/>
                <w:sz w:val="24"/>
              </w:rPr>
              <w:t>Republika Hrvatska</w:t>
            </w:r>
          </w:p>
          <w:p w:rsidR="00525491" w:rsidRDefault="00525491">
            <w:pPr>
              <w:jc w:val="right"/>
              <w:rPr>
                <w:rFonts w:ascii="Times New Roman" w:hAnsi="Times New Roman"/>
                <w:noProof/>
                <w:szCs w:val="24"/>
                <w:lang w:val="hr-HR"/>
              </w:rPr>
            </w:pPr>
            <w:r>
              <w:rPr>
                <w:rFonts w:ascii="Times New Roman" w:hAnsi="Times New Roman"/>
                <w:noProof/>
                <w:szCs w:val="24"/>
                <w:lang w:val="hr-HR"/>
              </w:rPr>
              <w:t>Trgovački sud u Zagrebu</w:t>
            </w:r>
          </w:p>
          <w:p w:rsidR="00525491" w:rsidRDefault="0052549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noProof/>
                <w:szCs w:val="24"/>
                <w:lang w:val="hr-HR"/>
              </w:rPr>
            </w:pPr>
            <w:r>
              <w:rPr>
                <w:rFonts w:ascii="Times New Roman" w:hAnsi="Times New Roman"/>
                <w:noProof/>
                <w:szCs w:val="24"/>
                <w:lang w:val="hr-HR"/>
              </w:rPr>
              <w:t>Zagreb, Amruševa 2/II</w:t>
            </w:r>
          </w:p>
        </w:tc>
      </w:tr>
    </w:tbl>
    <w:p w:rsidR="00525491" w:rsidRDefault="00525491" w:rsidP="00525491">
      <w:pPr>
        <w:jc w:val="right"/>
        <w:rPr>
          <w:rFonts w:ascii="Times New Roman" w:hAnsi="Times New Roman"/>
          <w:b/>
          <w:noProof/>
          <w:szCs w:val="24"/>
          <w:lang w:val="hr-HR"/>
        </w:rPr>
      </w:pPr>
      <w:r>
        <w:rPr>
          <w:rFonts w:ascii="Times New Roman" w:hAnsi="Times New Roman"/>
          <w:b/>
          <w:noProof/>
          <w:szCs w:val="24"/>
          <w:lang w:val="hr-HR"/>
        </w:rPr>
        <w:tab/>
      </w:r>
      <w:r>
        <w:rPr>
          <w:rFonts w:ascii="Times New Roman" w:hAnsi="Times New Roman"/>
          <w:b/>
          <w:noProof/>
          <w:szCs w:val="24"/>
          <w:lang w:val="hr-HR"/>
        </w:rPr>
        <w:tab/>
      </w:r>
      <w:r>
        <w:rPr>
          <w:rFonts w:ascii="Times New Roman" w:hAnsi="Times New Roman"/>
          <w:b/>
          <w:noProof/>
          <w:szCs w:val="24"/>
          <w:lang w:val="hr-HR"/>
        </w:rPr>
        <w:tab/>
      </w:r>
      <w:r>
        <w:rPr>
          <w:rFonts w:ascii="Times New Roman" w:hAnsi="Times New Roman"/>
          <w:b/>
          <w:noProof/>
          <w:szCs w:val="24"/>
          <w:lang w:val="hr-HR"/>
        </w:rPr>
        <w:tab/>
      </w:r>
      <w:r>
        <w:rPr>
          <w:rFonts w:ascii="Times New Roman" w:hAnsi="Times New Roman"/>
          <w:b/>
          <w:noProof/>
          <w:szCs w:val="24"/>
          <w:lang w:val="hr-HR"/>
        </w:rPr>
        <w:tab/>
      </w:r>
      <w:r>
        <w:rPr>
          <w:rFonts w:ascii="Times New Roman" w:hAnsi="Times New Roman"/>
          <w:b/>
          <w:noProof/>
          <w:szCs w:val="24"/>
          <w:lang w:val="hr-HR"/>
        </w:rPr>
        <w:tab/>
      </w:r>
      <w:r>
        <w:rPr>
          <w:rFonts w:ascii="Times New Roman" w:hAnsi="Times New Roman"/>
          <w:b/>
          <w:noProof/>
          <w:szCs w:val="24"/>
          <w:lang w:val="hr-HR"/>
        </w:rPr>
        <w:tab/>
      </w:r>
      <w:r>
        <w:rPr>
          <w:rFonts w:ascii="Times New Roman" w:hAnsi="Times New Roman"/>
          <w:b/>
          <w:noProof/>
          <w:szCs w:val="24"/>
          <w:lang w:val="hr-HR"/>
        </w:rPr>
        <w:tab/>
      </w:r>
      <w:r>
        <w:rPr>
          <w:rFonts w:ascii="Times New Roman" w:hAnsi="Times New Roman"/>
          <w:b/>
          <w:noProof/>
          <w:szCs w:val="24"/>
          <w:lang w:val="hr-HR"/>
        </w:rPr>
        <w:tab/>
        <w:t xml:space="preserve">  </w:t>
      </w:r>
    </w:p>
    <w:p w:rsidR="00525491" w:rsidRDefault="00525491" w:rsidP="00525491">
      <w:pPr>
        <w:rPr>
          <w:rFonts w:ascii="Times New Roman" w:hAnsi="Times New Roman"/>
          <w:b/>
          <w:noProof/>
          <w:szCs w:val="24"/>
          <w:lang w:val="hr-HR"/>
        </w:rPr>
      </w:pPr>
    </w:p>
    <w:p w:rsidR="00525491" w:rsidRDefault="00525491" w:rsidP="00525491">
      <w:pPr>
        <w:jc w:val="right"/>
        <w:rPr>
          <w:rFonts w:ascii="Times New Roman" w:hAnsi="Times New Roman"/>
          <w:b/>
          <w:noProof/>
          <w:szCs w:val="24"/>
          <w:lang w:val="hr-HR"/>
        </w:rPr>
      </w:pPr>
      <w:r>
        <w:rPr>
          <w:rFonts w:ascii="Times New Roman" w:hAnsi="Times New Roman"/>
          <w:b/>
          <w:noProof/>
          <w:szCs w:val="24"/>
          <w:lang w:val="hr-HR"/>
        </w:rPr>
        <w:t xml:space="preserve">12 St-638/15    </w:t>
      </w:r>
    </w:p>
    <w:p w:rsidR="00525491" w:rsidRDefault="00525491" w:rsidP="00525491">
      <w:pPr>
        <w:pBdr>
          <w:bottom w:val="single" w:sz="4" w:space="1" w:color="auto"/>
        </w:pBdr>
        <w:spacing w:before="100" w:beforeAutospacing="1" w:after="100" w:afterAutospacing="1"/>
        <w:ind w:firstLine="284"/>
        <w:jc w:val="right"/>
        <w:rPr>
          <w:rFonts w:ascii="Times New Roman" w:hAnsi="Times New Roman"/>
          <w:color w:val="000000"/>
          <w:szCs w:val="24"/>
        </w:rPr>
      </w:pPr>
    </w:p>
    <w:p w:rsidR="00525491" w:rsidRDefault="00525491" w:rsidP="00525491">
      <w:pPr>
        <w:spacing w:before="100" w:beforeAutospacing="1" w:after="100" w:afterAutospacing="1"/>
        <w:ind w:firstLine="284"/>
        <w:rPr>
          <w:rFonts w:ascii="Times New Roman" w:hAnsi="Times New Roman"/>
          <w:b/>
          <w:bCs/>
          <w:color w:val="000000"/>
          <w:szCs w:val="24"/>
        </w:rPr>
      </w:pPr>
      <w:r>
        <w:rPr>
          <w:rFonts w:ascii="Times New Roman" w:hAnsi="Times New Roman"/>
          <w:b/>
          <w:bCs/>
          <w:color w:val="000000"/>
          <w:szCs w:val="24"/>
        </w:rPr>
        <w:t> </w:t>
      </w:r>
      <w:r>
        <w:rPr>
          <w:rFonts w:ascii="Times New Roman" w:hAnsi="Times New Roman"/>
          <w:b/>
          <w:bCs/>
          <w:color w:val="000000"/>
          <w:szCs w:val="24"/>
        </w:rPr>
        <w:tab/>
      </w:r>
      <w:r>
        <w:rPr>
          <w:rFonts w:ascii="Times New Roman" w:hAnsi="Times New Roman"/>
          <w:b/>
          <w:bCs/>
          <w:color w:val="000000"/>
          <w:szCs w:val="24"/>
        </w:rPr>
        <w:tab/>
      </w:r>
      <w:proofErr w:type="spellStart"/>
      <w:r>
        <w:rPr>
          <w:rFonts w:ascii="Times New Roman" w:hAnsi="Times New Roman"/>
          <w:b/>
          <w:bCs/>
          <w:color w:val="000000"/>
          <w:szCs w:val="24"/>
        </w:rPr>
        <w:t>PODNESAK</w:t>
      </w:r>
      <w:proofErr w:type="spellEnd"/>
      <w:r>
        <w:rPr>
          <w:rFonts w:ascii="Times New Roman" w:hAnsi="Times New Roman"/>
          <w:b/>
          <w:bCs/>
          <w:color w:val="000000"/>
          <w:szCs w:val="24"/>
        </w:rPr>
        <w:t xml:space="preserve">: </w:t>
      </w:r>
      <w:proofErr w:type="spellStart"/>
      <w:r>
        <w:rPr>
          <w:rFonts w:ascii="Times New Roman" w:hAnsi="Times New Roman"/>
          <w:b/>
          <w:bCs/>
          <w:color w:val="000000"/>
          <w:szCs w:val="24"/>
        </w:rPr>
        <w:t>Za</w:t>
      </w:r>
      <w:proofErr w:type="spellEnd"/>
      <w:r>
        <w:rPr>
          <w:rFonts w:ascii="Times New Roman" w:hAnsi="Times New Roman"/>
          <w:b/>
          <w:bCs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  <w:szCs w:val="24"/>
        </w:rPr>
        <w:t>ispitno</w:t>
      </w:r>
      <w:proofErr w:type="spellEnd"/>
      <w:r>
        <w:rPr>
          <w:rFonts w:ascii="Times New Roman" w:hAnsi="Times New Roman"/>
          <w:b/>
          <w:bCs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  <w:szCs w:val="24"/>
        </w:rPr>
        <w:t>ročište</w:t>
      </w:r>
      <w:proofErr w:type="spellEnd"/>
      <w:r>
        <w:rPr>
          <w:rFonts w:ascii="Times New Roman" w:hAnsi="Times New Roman"/>
          <w:b/>
          <w:bCs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  <w:szCs w:val="24"/>
        </w:rPr>
        <w:t>zakazano</w:t>
      </w:r>
      <w:proofErr w:type="spellEnd"/>
      <w:r>
        <w:rPr>
          <w:rFonts w:ascii="Times New Roman" w:hAnsi="Times New Roman"/>
          <w:b/>
          <w:bCs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  <w:szCs w:val="24"/>
        </w:rPr>
        <w:t>za</w:t>
      </w:r>
      <w:proofErr w:type="spellEnd"/>
      <w:r>
        <w:rPr>
          <w:rFonts w:ascii="Times New Roman" w:hAnsi="Times New Roman"/>
          <w:b/>
          <w:bCs/>
          <w:color w:val="000000"/>
          <w:szCs w:val="24"/>
        </w:rPr>
        <w:t xml:space="preserve">   </w:t>
      </w:r>
      <w:proofErr w:type="spellStart"/>
      <w:proofErr w:type="gramStart"/>
      <w:r>
        <w:rPr>
          <w:rFonts w:ascii="Times New Roman" w:hAnsi="Times New Roman"/>
          <w:b/>
          <w:bCs/>
          <w:color w:val="000000"/>
          <w:szCs w:val="24"/>
        </w:rPr>
        <w:t>07.lipnja</w:t>
      </w:r>
      <w:proofErr w:type="spellEnd"/>
      <w:r>
        <w:rPr>
          <w:rFonts w:ascii="Times New Roman" w:hAnsi="Times New Roman"/>
          <w:b/>
          <w:bCs/>
          <w:color w:val="000000"/>
          <w:szCs w:val="24"/>
        </w:rPr>
        <w:t xml:space="preserve">  2016</w:t>
      </w:r>
      <w:proofErr w:type="gramEnd"/>
      <w:r>
        <w:rPr>
          <w:rFonts w:ascii="Times New Roman" w:hAnsi="Times New Roman"/>
          <w:b/>
          <w:bCs/>
          <w:color w:val="000000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/>
          <w:b/>
          <w:bCs/>
          <w:color w:val="000000"/>
          <w:szCs w:val="24"/>
        </w:rPr>
        <w:t>godine</w:t>
      </w:r>
      <w:proofErr w:type="spellEnd"/>
      <w:proofErr w:type="gramEnd"/>
      <w:r>
        <w:rPr>
          <w:rFonts w:ascii="Times New Roman" w:hAnsi="Times New Roman"/>
          <w:b/>
          <w:bCs/>
          <w:color w:val="000000"/>
          <w:szCs w:val="24"/>
        </w:rPr>
        <w:tab/>
      </w:r>
      <w:r>
        <w:rPr>
          <w:rFonts w:ascii="Times New Roman" w:hAnsi="Times New Roman"/>
          <w:b/>
          <w:bCs/>
          <w:color w:val="000000"/>
          <w:szCs w:val="24"/>
        </w:rPr>
        <w:tab/>
      </w:r>
      <w:r>
        <w:rPr>
          <w:rFonts w:ascii="Times New Roman" w:hAnsi="Times New Roman"/>
          <w:b/>
          <w:bCs/>
          <w:color w:val="000000"/>
          <w:szCs w:val="24"/>
        </w:rPr>
        <w:tab/>
      </w:r>
      <w:r>
        <w:rPr>
          <w:rFonts w:ascii="Times New Roman" w:hAnsi="Times New Roman"/>
          <w:b/>
          <w:bCs/>
          <w:color w:val="000000"/>
          <w:szCs w:val="24"/>
        </w:rPr>
        <w:tab/>
      </w:r>
      <w:r>
        <w:rPr>
          <w:rFonts w:ascii="Times New Roman" w:hAnsi="Times New Roman"/>
          <w:b/>
          <w:bCs/>
          <w:color w:val="000000"/>
          <w:szCs w:val="24"/>
        </w:rPr>
        <w:tab/>
      </w:r>
      <w:r>
        <w:rPr>
          <w:rFonts w:ascii="Times New Roman" w:hAnsi="Times New Roman"/>
          <w:b/>
          <w:bCs/>
          <w:color w:val="000000"/>
          <w:szCs w:val="24"/>
        </w:rPr>
        <w:tab/>
      </w:r>
      <w:r>
        <w:rPr>
          <w:rFonts w:ascii="Times New Roman" w:hAnsi="Times New Roman"/>
          <w:b/>
          <w:bCs/>
          <w:color w:val="000000"/>
          <w:szCs w:val="24"/>
        </w:rPr>
        <w:tab/>
      </w:r>
    </w:p>
    <w:p w:rsidR="00525491" w:rsidRDefault="00525491" w:rsidP="00525491">
      <w:pPr>
        <w:spacing w:before="100" w:beforeAutospacing="1" w:after="100" w:afterAutospacing="1"/>
        <w:ind w:firstLine="284"/>
        <w:rPr>
          <w:rFonts w:ascii="Times New Roman" w:hAnsi="Times New Roman"/>
          <w:b/>
          <w:bCs/>
          <w:color w:val="000000"/>
          <w:szCs w:val="24"/>
        </w:rPr>
      </w:pPr>
      <w:r>
        <w:rPr>
          <w:rFonts w:ascii="Times New Roman" w:hAnsi="Times New Roman"/>
          <w:b/>
          <w:bCs/>
          <w:color w:val="000000"/>
          <w:szCs w:val="24"/>
        </w:rPr>
        <w:tab/>
      </w:r>
      <w:r>
        <w:rPr>
          <w:rFonts w:ascii="Times New Roman" w:hAnsi="Times New Roman"/>
          <w:b/>
          <w:bCs/>
          <w:color w:val="000000"/>
          <w:szCs w:val="24"/>
        </w:rPr>
        <w:tab/>
      </w:r>
      <w:r>
        <w:rPr>
          <w:rFonts w:ascii="Times New Roman" w:hAnsi="Times New Roman"/>
          <w:b/>
          <w:bCs/>
          <w:color w:val="000000"/>
          <w:szCs w:val="24"/>
        </w:rPr>
        <w:tab/>
      </w:r>
      <w:r>
        <w:rPr>
          <w:rFonts w:ascii="Times New Roman" w:hAnsi="Times New Roman"/>
          <w:b/>
          <w:bCs/>
          <w:color w:val="000000"/>
          <w:szCs w:val="24"/>
        </w:rPr>
        <w:tab/>
      </w:r>
      <w:r>
        <w:rPr>
          <w:rFonts w:ascii="Times New Roman" w:hAnsi="Times New Roman"/>
          <w:b/>
          <w:bCs/>
          <w:color w:val="000000"/>
          <w:szCs w:val="24"/>
        </w:rPr>
        <w:tab/>
      </w:r>
      <w:r>
        <w:rPr>
          <w:rFonts w:ascii="Times New Roman" w:hAnsi="Times New Roman"/>
          <w:b/>
          <w:bCs/>
          <w:color w:val="000000"/>
          <w:szCs w:val="24"/>
        </w:rPr>
        <w:tab/>
      </w:r>
      <w:r>
        <w:rPr>
          <w:rFonts w:ascii="Times New Roman" w:hAnsi="Times New Roman"/>
          <w:b/>
          <w:bCs/>
          <w:color w:val="000000"/>
          <w:szCs w:val="24"/>
        </w:rPr>
        <w:tab/>
      </w:r>
      <w:r>
        <w:rPr>
          <w:rFonts w:ascii="Times New Roman" w:hAnsi="Times New Roman"/>
          <w:b/>
          <w:bCs/>
          <w:color w:val="000000"/>
          <w:szCs w:val="24"/>
        </w:rPr>
        <w:tab/>
      </w:r>
    </w:p>
    <w:p w:rsidR="00525491" w:rsidRDefault="00525491" w:rsidP="00525491">
      <w:pPr>
        <w:ind w:firstLine="284"/>
        <w:rPr>
          <w:rFonts w:ascii="Times New Roman" w:hAnsi="Times New Roman"/>
          <w:b/>
          <w:bCs/>
          <w:color w:val="000000"/>
          <w:szCs w:val="24"/>
        </w:rPr>
      </w:pPr>
      <w:r>
        <w:rPr>
          <w:rFonts w:ascii="Times New Roman" w:hAnsi="Times New Roman"/>
          <w:b/>
          <w:bCs/>
          <w:color w:val="000000"/>
          <w:szCs w:val="24"/>
        </w:rPr>
        <w:tab/>
      </w:r>
      <w:r>
        <w:rPr>
          <w:rFonts w:ascii="Times New Roman" w:hAnsi="Times New Roman"/>
          <w:b/>
          <w:bCs/>
          <w:color w:val="000000"/>
          <w:szCs w:val="24"/>
        </w:rPr>
        <w:tab/>
      </w:r>
      <w:r>
        <w:rPr>
          <w:rFonts w:ascii="Times New Roman" w:hAnsi="Times New Roman"/>
          <w:b/>
          <w:bCs/>
          <w:color w:val="000000"/>
          <w:szCs w:val="24"/>
        </w:rPr>
        <w:tab/>
      </w:r>
      <w:r>
        <w:rPr>
          <w:rFonts w:ascii="Times New Roman" w:hAnsi="Times New Roman"/>
          <w:b/>
          <w:bCs/>
          <w:color w:val="000000"/>
          <w:szCs w:val="24"/>
        </w:rPr>
        <w:tab/>
      </w:r>
      <w:proofErr w:type="spellStart"/>
      <w:proofErr w:type="gramStart"/>
      <w:r>
        <w:rPr>
          <w:rFonts w:ascii="Times New Roman" w:hAnsi="Times New Roman"/>
          <w:b/>
          <w:bCs/>
          <w:color w:val="000000"/>
          <w:szCs w:val="24"/>
        </w:rPr>
        <w:t>Obrazac</w:t>
      </w:r>
      <w:proofErr w:type="spellEnd"/>
      <w:r>
        <w:rPr>
          <w:rFonts w:ascii="Times New Roman" w:hAnsi="Times New Roman"/>
          <w:b/>
          <w:bCs/>
          <w:color w:val="000000"/>
          <w:szCs w:val="24"/>
        </w:rPr>
        <w:t xml:space="preserve"> 19.</w:t>
      </w:r>
      <w:proofErr w:type="gramEnd"/>
      <w:r>
        <w:rPr>
          <w:rFonts w:ascii="Times New Roman" w:hAnsi="Times New Roman"/>
          <w:b/>
          <w:bCs/>
          <w:color w:val="000000"/>
          <w:szCs w:val="24"/>
        </w:rPr>
        <w:tab/>
      </w:r>
      <w:r>
        <w:rPr>
          <w:rFonts w:ascii="Times New Roman" w:hAnsi="Times New Roman"/>
          <w:b/>
          <w:bCs/>
          <w:color w:val="000000"/>
          <w:szCs w:val="24"/>
        </w:rPr>
        <w:tab/>
      </w:r>
      <w:r>
        <w:rPr>
          <w:rFonts w:ascii="Times New Roman" w:hAnsi="Times New Roman"/>
          <w:b/>
          <w:bCs/>
          <w:color w:val="000000"/>
          <w:szCs w:val="24"/>
        </w:rPr>
        <w:tab/>
      </w:r>
      <w:r>
        <w:rPr>
          <w:rFonts w:ascii="Times New Roman" w:hAnsi="Times New Roman"/>
          <w:b/>
          <w:bCs/>
          <w:color w:val="000000"/>
          <w:szCs w:val="24"/>
        </w:rPr>
        <w:tab/>
      </w:r>
    </w:p>
    <w:p w:rsidR="00525491" w:rsidRDefault="00525491" w:rsidP="00525491">
      <w:pPr>
        <w:ind w:firstLine="284"/>
        <w:rPr>
          <w:rFonts w:ascii="Times New Roman" w:hAnsi="Times New Roman"/>
          <w:b/>
          <w:bCs/>
          <w:color w:val="000000"/>
          <w:szCs w:val="24"/>
        </w:rPr>
      </w:pPr>
      <w:r>
        <w:rPr>
          <w:rFonts w:ascii="Times New Roman" w:hAnsi="Times New Roman"/>
          <w:b/>
          <w:bCs/>
          <w:color w:val="000000"/>
          <w:szCs w:val="24"/>
        </w:rPr>
        <w:tab/>
      </w:r>
      <w:r>
        <w:rPr>
          <w:rFonts w:ascii="Times New Roman" w:hAnsi="Times New Roman"/>
          <w:b/>
          <w:bCs/>
          <w:color w:val="000000"/>
          <w:szCs w:val="24"/>
        </w:rPr>
        <w:tab/>
      </w:r>
      <w:r>
        <w:rPr>
          <w:rFonts w:ascii="Times New Roman" w:hAnsi="Times New Roman"/>
          <w:b/>
          <w:bCs/>
          <w:color w:val="000000"/>
          <w:szCs w:val="24"/>
        </w:rPr>
        <w:tab/>
      </w:r>
      <w:r>
        <w:rPr>
          <w:rFonts w:ascii="Times New Roman" w:hAnsi="Times New Roman"/>
          <w:b/>
          <w:bCs/>
          <w:color w:val="000000"/>
          <w:szCs w:val="24"/>
        </w:rPr>
        <w:tab/>
      </w:r>
      <w:proofErr w:type="spellStart"/>
      <w:proofErr w:type="gramStart"/>
      <w:r>
        <w:rPr>
          <w:rFonts w:ascii="Times New Roman" w:hAnsi="Times New Roman"/>
          <w:b/>
          <w:bCs/>
          <w:color w:val="000000"/>
          <w:szCs w:val="24"/>
        </w:rPr>
        <w:t>Obrazac</w:t>
      </w:r>
      <w:proofErr w:type="spellEnd"/>
      <w:r>
        <w:rPr>
          <w:rFonts w:ascii="Times New Roman" w:hAnsi="Times New Roman"/>
          <w:b/>
          <w:bCs/>
          <w:color w:val="000000"/>
          <w:szCs w:val="24"/>
        </w:rPr>
        <w:t xml:space="preserve"> 20.</w:t>
      </w:r>
      <w:proofErr w:type="gramEnd"/>
      <w:r>
        <w:rPr>
          <w:rFonts w:ascii="Times New Roman" w:hAnsi="Times New Roman"/>
          <w:b/>
          <w:bCs/>
          <w:color w:val="000000"/>
          <w:szCs w:val="24"/>
        </w:rPr>
        <w:tab/>
      </w:r>
      <w:r>
        <w:rPr>
          <w:rFonts w:ascii="Times New Roman" w:hAnsi="Times New Roman"/>
          <w:b/>
          <w:bCs/>
          <w:color w:val="000000"/>
          <w:szCs w:val="24"/>
        </w:rPr>
        <w:tab/>
      </w:r>
      <w:r>
        <w:rPr>
          <w:rFonts w:ascii="Times New Roman" w:hAnsi="Times New Roman"/>
          <w:b/>
          <w:bCs/>
          <w:color w:val="000000"/>
          <w:szCs w:val="24"/>
        </w:rPr>
        <w:tab/>
      </w:r>
      <w:r>
        <w:rPr>
          <w:rFonts w:ascii="Times New Roman" w:hAnsi="Times New Roman"/>
          <w:b/>
          <w:bCs/>
          <w:color w:val="000000"/>
          <w:szCs w:val="24"/>
        </w:rPr>
        <w:tab/>
      </w:r>
    </w:p>
    <w:p w:rsidR="00525491" w:rsidRDefault="00525491" w:rsidP="00525491">
      <w:pPr>
        <w:ind w:firstLine="284"/>
        <w:rPr>
          <w:rFonts w:ascii="Times New Roman" w:hAnsi="Times New Roman"/>
          <w:b/>
          <w:bCs/>
          <w:color w:val="000000"/>
          <w:szCs w:val="24"/>
        </w:rPr>
      </w:pPr>
      <w:r>
        <w:rPr>
          <w:rFonts w:ascii="Times New Roman" w:hAnsi="Times New Roman"/>
          <w:b/>
          <w:bCs/>
          <w:color w:val="000000"/>
          <w:szCs w:val="24"/>
        </w:rPr>
        <w:tab/>
      </w:r>
      <w:r>
        <w:rPr>
          <w:rFonts w:ascii="Times New Roman" w:hAnsi="Times New Roman"/>
          <w:b/>
          <w:bCs/>
          <w:color w:val="000000"/>
          <w:szCs w:val="24"/>
        </w:rPr>
        <w:tab/>
      </w:r>
      <w:r>
        <w:rPr>
          <w:rFonts w:ascii="Times New Roman" w:hAnsi="Times New Roman"/>
          <w:b/>
          <w:bCs/>
          <w:color w:val="000000"/>
          <w:szCs w:val="24"/>
        </w:rPr>
        <w:tab/>
      </w:r>
      <w:r>
        <w:rPr>
          <w:rFonts w:ascii="Times New Roman" w:hAnsi="Times New Roman"/>
          <w:b/>
          <w:bCs/>
          <w:color w:val="000000"/>
          <w:szCs w:val="24"/>
        </w:rPr>
        <w:tab/>
      </w:r>
      <w:r>
        <w:rPr>
          <w:rFonts w:ascii="Times New Roman" w:hAnsi="Times New Roman"/>
          <w:b/>
          <w:bCs/>
          <w:color w:val="000000"/>
          <w:szCs w:val="24"/>
        </w:rPr>
        <w:tab/>
      </w:r>
      <w:r>
        <w:rPr>
          <w:rFonts w:ascii="Times New Roman" w:hAnsi="Times New Roman"/>
          <w:b/>
          <w:bCs/>
          <w:color w:val="000000"/>
          <w:szCs w:val="24"/>
        </w:rPr>
        <w:tab/>
      </w:r>
      <w:r>
        <w:rPr>
          <w:rFonts w:ascii="Times New Roman" w:hAnsi="Times New Roman"/>
          <w:b/>
          <w:bCs/>
          <w:color w:val="000000"/>
          <w:szCs w:val="24"/>
        </w:rPr>
        <w:tab/>
      </w:r>
    </w:p>
    <w:p w:rsidR="00525491" w:rsidRDefault="00525491" w:rsidP="00525491">
      <w:pPr>
        <w:ind w:firstLine="284"/>
        <w:rPr>
          <w:rFonts w:ascii="Times New Roman" w:hAnsi="Times New Roman"/>
          <w:b/>
          <w:bCs/>
          <w:color w:val="000000"/>
          <w:szCs w:val="24"/>
        </w:rPr>
      </w:pPr>
      <w:r>
        <w:rPr>
          <w:rFonts w:ascii="Times New Roman" w:hAnsi="Times New Roman"/>
          <w:b/>
          <w:bCs/>
          <w:color w:val="000000"/>
          <w:szCs w:val="24"/>
        </w:rPr>
        <w:tab/>
      </w:r>
      <w:r>
        <w:rPr>
          <w:rFonts w:ascii="Times New Roman" w:hAnsi="Times New Roman"/>
          <w:b/>
          <w:bCs/>
          <w:color w:val="000000"/>
          <w:szCs w:val="24"/>
        </w:rPr>
        <w:tab/>
      </w:r>
      <w:r>
        <w:rPr>
          <w:rFonts w:ascii="Times New Roman" w:hAnsi="Times New Roman"/>
          <w:b/>
          <w:bCs/>
          <w:color w:val="000000"/>
          <w:szCs w:val="24"/>
        </w:rPr>
        <w:tab/>
      </w:r>
      <w:r>
        <w:rPr>
          <w:rFonts w:ascii="Times New Roman" w:hAnsi="Times New Roman"/>
          <w:b/>
          <w:bCs/>
          <w:color w:val="000000"/>
          <w:szCs w:val="24"/>
        </w:rPr>
        <w:tab/>
        <w:t xml:space="preserve">1 </w:t>
      </w:r>
      <w:proofErr w:type="spellStart"/>
      <w:r>
        <w:rPr>
          <w:rFonts w:ascii="Times New Roman" w:hAnsi="Times New Roman"/>
          <w:b/>
          <w:bCs/>
          <w:color w:val="000000"/>
          <w:szCs w:val="24"/>
        </w:rPr>
        <w:t>REGISTRATOR</w:t>
      </w:r>
      <w:proofErr w:type="spellEnd"/>
      <w:r>
        <w:rPr>
          <w:rFonts w:ascii="Times New Roman" w:hAnsi="Times New Roman"/>
          <w:b/>
          <w:bCs/>
          <w:color w:val="000000"/>
          <w:szCs w:val="24"/>
        </w:rPr>
        <w:t xml:space="preserve"> SA </w:t>
      </w:r>
      <w:proofErr w:type="spellStart"/>
      <w:r>
        <w:rPr>
          <w:rFonts w:ascii="Times New Roman" w:hAnsi="Times New Roman"/>
          <w:b/>
          <w:bCs/>
          <w:color w:val="000000"/>
          <w:szCs w:val="24"/>
        </w:rPr>
        <w:t>OBRAĐENIM</w:t>
      </w:r>
      <w:proofErr w:type="spellEnd"/>
      <w:r>
        <w:rPr>
          <w:rFonts w:ascii="Times New Roman" w:hAnsi="Times New Roman"/>
          <w:b/>
          <w:bCs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  <w:szCs w:val="24"/>
        </w:rPr>
        <w:t>TRAŽBINAMA</w:t>
      </w:r>
      <w:proofErr w:type="spellEnd"/>
      <w:r>
        <w:rPr>
          <w:rFonts w:ascii="Times New Roman" w:hAnsi="Times New Roman"/>
          <w:b/>
          <w:bCs/>
          <w:color w:val="000000"/>
          <w:szCs w:val="24"/>
        </w:rPr>
        <w:tab/>
      </w:r>
      <w:r>
        <w:rPr>
          <w:rFonts w:ascii="Times New Roman" w:hAnsi="Times New Roman"/>
          <w:b/>
          <w:bCs/>
          <w:color w:val="000000"/>
          <w:szCs w:val="24"/>
        </w:rPr>
        <w:tab/>
      </w:r>
      <w:r>
        <w:rPr>
          <w:rFonts w:ascii="Times New Roman" w:hAnsi="Times New Roman"/>
          <w:b/>
          <w:bCs/>
          <w:color w:val="000000"/>
          <w:szCs w:val="24"/>
        </w:rPr>
        <w:tab/>
      </w:r>
      <w:r>
        <w:rPr>
          <w:rFonts w:ascii="Times New Roman" w:hAnsi="Times New Roman"/>
          <w:b/>
          <w:bCs/>
          <w:color w:val="000000"/>
          <w:szCs w:val="24"/>
        </w:rPr>
        <w:tab/>
      </w:r>
    </w:p>
    <w:p w:rsidR="00525491" w:rsidRDefault="00525491" w:rsidP="00525491">
      <w:pPr>
        <w:spacing w:before="100" w:beforeAutospacing="1" w:after="100" w:afterAutospacing="1"/>
        <w:ind w:firstLine="284"/>
        <w:rPr>
          <w:rFonts w:ascii="Times New Roman" w:hAnsi="Times New Roman"/>
          <w:b/>
          <w:bCs/>
          <w:color w:val="000000"/>
          <w:szCs w:val="24"/>
        </w:rPr>
      </w:pPr>
      <w:r>
        <w:rPr>
          <w:rFonts w:ascii="Times New Roman" w:hAnsi="Times New Roman"/>
          <w:b/>
          <w:bCs/>
          <w:color w:val="000000"/>
          <w:szCs w:val="24"/>
        </w:rPr>
        <w:tab/>
      </w:r>
    </w:p>
    <w:p w:rsidR="00525491" w:rsidRDefault="00525491" w:rsidP="00525491">
      <w:pPr>
        <w:spacing w:before="100" w:beforeAutospacing="1" w:after="100" w:afterAutospacing="1"/>
        <w:ind w:firstLine="284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bCs/>
          <w:color w:val="000000"/>
          <w:szCs w:val="24"/>
        </w:rPr>
        <w:tab/>
      </w:r>
      <w:r>
        <w:rPr>
          <w:rFonts w:ascii="Times New Roman" w:hAnsi="Times New Roman"/>
          <w:b/>
          <w:bCs/>
          <w:color w:val="000000"/>
          <w:szCs w:val="24"/>
        </w:rPr>
        <w:tab/>
      </w:r>
      <w:r>
        <w:rPr>
          <w:rFonts w:ascii="Times New Roman" w:hAnsi="Times New Roman"/>
          <w:b/>
          <w:bCs/>
          <w:color w:val="000000"/>
          <w:szCs w:val="24"/>
        </w:rPr>
        <w:tab/>
      </w:r>
      <w:r>
        <w:rPr>
          <w:rFonts w:ascii="Times New Roman" w:hAnsi="Times New Roman"/>
          <w:b/>
          <w:bCs/>
          <w:color w:val="000000"/>
          <w:szCs w:val="24"/>
        </w:rPr>
        <w:tab/>
      </w:r>
      <w:r>
        <w:rPr>
          <w:rFonts w:ascii="Times New Roman" w:hAnsi="Times New Roman"/>
          <w:b/>
          <w:bCs/>
          <w:color w:val="000000"/>
          <w:szCs w:val="24"/>
        </w:rPr>
        <w:tab/>
      </w:r>
      <w:r>
        <w:rPr>
          <w:rFonts w:ascii="Times New Roman" w:hAnsi="Times New Roman"/>
          <w:b/>
          <w:bCs/>
          <w:color w:val="000000"/>
          <w:szCs w:val="24"/>
        </w:rPr>
        <w:tab/>
      </w:r>
      <w:r>
        <w:rPr>
          <w:rFonts w:ascii="Times New Roman" w:hAnsi="Times New Roman"/>
          <w:szCs w:val="24"/>
        </w:rPr>
        <w:t xml:space="preserve">       </w:t>
      </w:r>
      <w:proofErr w:type="spellStart"/>
      <w:proofErr w:type="gramStart"/>
      <w:r>
        <w:rPr>
          <w:rFonts w:ascii="Times New Roman" w:hAnsi="Times New Roman"/>
          <w:b/>
          <w:szCs w:val="24"/>
        </w:rPr>
        <w:t>Obrazac</w:t>
      </w:r>
      <w:proofErr w:type="spellEnd"/>
      <w:r>
        <w:rPr>
          <w:rFonts w:ascii="Times New Roman" w:hAnsi="Times New Roman"/>
          <w:b/>
          <w:szCs w:val="24"/>
        </w:rPr>
        <w:t xml:space="preserve"> 19.</w:t>
      </w:r>
      <w:proofErr w:type="gramEnd"/>
    </w:p>
    <w:p w:rsidR="00525491" w:rsidRDefault="00525491" w:rsidP="00525491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  <w:lang w:val="pl-PL"/>
        </w:rPr>
        <w:t>Nadle</w:t>
      </w:r>
      <w:r>
        <w:rPr>
          <w:rFonts w:ascii="Times New Roman" w:hAnsi="Times New Roman"/>
          <w:szCs w:val="24"/>
        </w:rPr>
        <w:t>ž</w:t>
      </w:r>
      <w:r>
        <w:rPr>
          <w:rFonts w:ascii="Times New Roman" w:hAnsi="Times New Roman"/>
          <w:szCs w:val="24"/>
          <w:lang w:val="pl-PL"/>
        </w:rPr>
        <w:t>ni trgova</w:t>
      </w:r>
      <w:r>
        <w:rPr>
          <w:rFonts w:ascii="Times New Roman" w:hAnsi="Times New Roman"/>
          <w:szCs w:val="24"/>
        </w:rPr>
        <w:t>č</w:t>
      </w:r>
      <w:r>
        <w:rPr>
          <w:rFonts w:ascii="Times New Roman" w:hAnsi="Times New Roman"/>
          <w:szCs w:val="24"/>
          <w:lang w:val="pl-PL"/>
        </w:rPr>
        <w:t>ki sud</w:t>
      </w:r>
      <w:r>
        <w:rPr>
          <w:rFonts w:ascii="Times New Roman" w:hAnsi="Times New Roman"/>
          <w:szCs w:val="24"/>
        </w:rPr>
        <w:t xml:space="preserve"> : </w:t>
      </w:r>
      <w:proofErr w:type="spellStart"/>
      <w:r>
        <w:rPr>
          <w:rFonts w:ascii="Times New Roman" w:hAnsi="Times New Roman"/>
          <w:szCs w:val="24"/>
        </w:rPr>
        <w:t>Republika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Hrvatska</w:t>
      </w:r>
      <w:proofErr w:type="spellEnd"/>
      <w:r>
        <w:rPr>
          <w:rFonts w:ascii="Times New Roman" w:hAnsi="Times New Roman"/>
          <w:szCs w:val="24"/>
        </w:rPr>
        <w:t xml:space="preserve">, Trgovački sud u Zagrebu,  Zagreb, </w:t>
      </w:r>
      <w:proofErr w:type="spellStart"/>
      <w:r>
        <w:rPr>
          <w:rFonts w:ascii="Times New Roman" w:hAnsi="Times New Roman"/>
          <w:szCs w:val="24"/>
        </w:rPr>
        <w:t>Amruševa</w:t>
      </w:r>
      <w:proofErr w:type="spellEnd"/>
      <w:r>
        <w:rPr>
          <w:rFonts w:ascii="Times New Roman" w:hAnsi="Times New Roman"/>
          <w:szCs w:val="24"/>
        </w:rPr>
        <w:t xml:space="preserve"> 2/II</w:t>
      </w:r>
    </w:p>
    <w:p w:rsidR="00525491" w:rsidRDefault="00525491" w:rsidP="00525491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  <w:lang w:val="pl-PL"/>
        </w:rPr>
        <w:t xml:space="preserve">Poslovni broj spisa : </w:t>
      </w:r>
      <w:r>
        <w:rPr>
          <w:rFonts w:ascii="Times New Roman" w:hAnsi="Times New Roman"/>
          <w:szCs w:val="24"/>
        </w:rPr>
        <w:t xml:space="preserve">12 St-638/15    </w:t>
      </w:r>
    </w:p>
    <w:p w:rsidR="00525491" w:rsidRDefault="00525491" w:rsidP="00525491">
      <w:pPr>
        <w:jc w:val="both"/>
        <w:rPr>
          <w:rFonts w:ascii="Times New Roman" w:hAnsi="Times New Roman"/>
          <w:szCs w:val="24"/>
          <w:lang w:val="pl-PL"/>
        </w:rPr>
      </w:pPr>
      <w:r>
        <w:rPr>
          <w:rFonts w:ascii="Times New Roman" w:hAnsi="Times New Roman"/>
          <w:szCs w:val="24"/>
          <w:lang w:val="pl-PL"/>
        </w:rPr>
        <w:t>Dužnik (ime i prezime / tvrtka ili naziv, OIB, adresa / sjedište):</w:t>
      </w:r>
    </w:p>
    <w:p w:rsidR="00525491" w:rsidRDefault="00525491" w:rsidP="00525491">
      <w:pPr>
        <w:rPr>
          <w:rFonts w:ascii="Times New Roman" w:hAnsi="Times New Roman"/>
          <w:szCs w:val="24"/>
        </w:rPr>
      </w:pPr>
      <w:proofErr w:type="spellStart"/>
      <w:r>
        <w:rPr>
          <w:rFonts w:ascii="Times New Roman" w:hAnsi="Times New Roman"/>
          <w:szCs w:val="24"/>
        </w:rPr>
        <w:t>EUROCABLE</w:t>
      </w:r>
      <w:proofErr w:type="spellEnd"/>
      <w:r>
        <w:rPr>
          <w:rFonts w:ascii="Times New Roman" w:hAnsi="Times New Roman"/>
          <w:szCs w:val="24"/>
        </w:rPr>
        <w:t xml:space="preserve"> d.o.o. Zagreb, </w:t>
      </w:r>
      <w:proofErr w:type="spellStart"/>
      <w:r>
        <w:rPr>
          <w:rFonts w:ascii="Times New Roman" w:hAnsi="Times New Roman"/>
          <w:szCs w:val="24"/>
        </w:rPr>
        <w:t>Ilica</w:t>
      </w:r>
      <w:proofErr w:type="spellEnd"/>
      <w:r>
        <w:rPr>
          <w:rFonts w:ascii="Times New Roman" w:hAnsi="Times New Roman"/>
          <w:szCs w:val="24"/>
        </w:rPr>
        <w:t xml:space="preserve"> 1 A, </w:t>
      </w:r>
      <w:proofErr w:type="spellStart"/>
      <w:r>
        <w:rPr>
          <w:rFonts w:ascii="Times New Roman" w:hAnsi="Times New Roman"/>
          <w:szCs w:val="24"/>
        </w:rPr>
        <w:t>OIB</w:t>
      </w:r>
      <w:proofErr w:type="gramStart"/>
      <w:r>
        <w:rPr>
          <w:rFonts w:ascii="Times New Roman" w:hAnsi="Times New Roman"/>
          <w:szCs w:val="24"/>
        </w:rPr>
        <w:t>:32181224307</w:t>
      </w:r>
      <w:proofErr w:type="spellEnd"/>
      <w:proofErr w:type="gramEnd"/>
    </w:p>
    <w:p w:rsidR="00525491" w:rsidRDefault="00525491" w:rsidP="00525491">
      <w:pPr>
        <w:rPr>
          <w:rFonts w:ascii="Times New Roman" w:hAnsi="Times New Roman"/>
          <w:szCs w:val="24"/>
        </w:rPr>
      </w:pPr>
    </w:p>
    <w:p w:rsidR="00525491" w:rsidRDefault="00525491" w:rsidP="00525491">
      <w:pPr>
        <w:jc w:val="center"/>
        <w:rPr>
          <w:rFonts w:ascii="Times New Roman" w:hAnsi="Times New Roman"/>
          <w:szCs w:val="24"/>
          <w:lang w:val="pl-PL"/>
        </w:rPr>
      </w:pPr>
      <w:r>
        <w:rPr>
          <w:rFonts w:ascii="Times New Roman" w:hAnsi="Times New Roman"/>
          <w:b/>
          <w:szCs w:val="24"/>
          <w:lang w:val="pl-PL"/>
        </w:rPr>
        <w:t>TABLICA PRIJAVLJENIH TRAŽBINA, RAZLUČNIH I IZLUČNIH PRAVA</w:t>
      </w:r>
    </w:p>
    <w:p w:rsidR="00525491" w:rsidRDefault="00525491" w:rsidP="00525491">
      <w:pPr>
        <w:pStyle w:val="Bezproreda"/>
        <w:rPr>
          <w:rFonts w:ascii="Times New Roman" w:hAnsi="Times New Roman"/>
          <w:sz w:val="24"/>
          <w:szCs w:val="24"/>
        </w:rPr>
      </w:pPr>
    </w:p>
    <w:p w:rsidR="00525491" w:rsidRDefault="00525491" w:rsidP="00525491">
      <w:pPr>
        <w:pStyle w:val="Bezproreda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TABLICA PRIJAVLJENIH TRAŽBINA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16"/>
        <w:gridCol w:w="1506"/>
        <w:gridCol w:w="1156"/>
        <w:gridCol w:w="1188"/>
        <w:gridCol w:w="1237"/>
        <w:gridCol w:w="1015"/>
        <w:gridCol w:w="1237"/>
        <w:gridCol w:w="1033"/>
      </w:tblGrid>
      <w:tr w:rsidR="00525491" w:rsidTr="00525491">
        <w:trPr>
          <w:trHeight w:val="48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Redni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broj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prijavljene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tražbine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Ime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i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prezime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/>
                <w:szCs w:val="24"/>
              </w:rPr>
              <w:t>tvrtka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Cs w:val="24"/>
              </w:rPr>
              <w:t>ili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naziv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vjerovnika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OIB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vjerovnika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Adresa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/>
                <w:szCs w:val="24"/>
              </w:rPr>
              <w:t>sjedište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vjerovnika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jc w:val="center"/>
              <w:rPr>
                <w:rFonts w:ascii="Times New Roman" w:hAnsi="Times New Roman"/>
                <w:color w:val="0000FF"/>
                <w:szCs w:val="24"/>
                <w:u w:val="single"/>
              </w:rPr>
            </w:pPr>
            <w:r>
              <w:rPr>
                <w:rFonts w:ascii="Times New Roman" w:hAnsi="Times New Roman"/>
                <w:color w:val="0000FF"/>
                <w:szCs w:val="24"/>
                <w:u w:val="single"/>
              </w:rPr>
              <w:footnoteReference w:customMarkFollows="1" w:id="1"/>
              <w:t xml:space="preserve">Iznos </w:t>
            </w:r>
            <w:proofErr w:type="spellStart"/>
            <w:r>
              <w:rPr>
                <w:rFonts w:ascii="Times New Roman" w:hAnsi="Times New Roman"/>
                <w:color w:val="0000FF"/>
                <w:szCs w:val="24"/>
                <w:u w:val="single"/>
              </w:rPr>
              <w:t>prijavljene</w:t>
            </w:r>
            <w:proofErr w:type="spellEnd"/>
            <w:r>
              <w:rPr>
                <w:rFonts w:ascii="Times New Roman" w:hAnsi="Times New Roman"/>
                <w:color w:val="0000FF"/>
                <w:szCs w:val="24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FF"/>
                <w:szCs w:val="24"/>
                <w:u w:val="single"/>
              </w:rPr>
              <w:t>tražbine</w:t>
            </w:r>
            <w:proofErr w:type="spellEnd"/>
            <w:r>
              <w:rPr>
                <w:rFonts w:ascii="Times New Roman" w:hAnsi="Times New Roman"/>
                <w:color w:val="0000FF"/>
                <w:szCs w:val="24"/>
                <w:u w:val="single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FF"/>
                <w:szCs w:val="24"/>
                <w:u w:val="single"/>
              </w:rPr>
              <w:t>kn</w:t>
            </w:r>
            <w:proofErr w:type="spellEnd"/>
            <w:r>
              <w:rPr>
                <w:rFonts w:ascii="Times New Roman" w:hAnsi="Times New Roman"/>
                <w:color w:val="0000FF"/>
                <w:szCs w:val="24"/>
                <w:u w:val="single"/>
              </w:rPr>
              <w:t>)[1]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Pravna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osnova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prijavljene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tražbine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Iznos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priznate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tražbine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Pravna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osnova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priznate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tražbine</w:t>
            </w:r>
            <w:proofErr w:type="spellEnd"/>
          </w:p>
        </w:tc>
      </w:tr>
      <w:tr w:rsidR="00525491" w:rsidTr="00525491">
        <w:trPr>
          <w:trHeight w:val="48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color w:val="0000FF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Cs w:val="24"/>
              </w:rPr>
              <w:t>kn</w:t>
            </w:r>
            <w:proofErr w:type="spellEnd"/>
            <w:r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</w:p>
        </w:tc>
      </w:tr>
      <w:tr w:rsidR="00525491" w:rsidTr="00525491">
        <w:trPr>
          <w:trHeight w:val="48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PRVI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FAKTOR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d.o.o.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63278028623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Hektorovićeva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2, Zagreb.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18.635.692,72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Ugovor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szCs w:val="24"/>
              </w:rPr>
              <w:t>osiguranju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pruzimanju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obaveza</w:t>
            </w:r>
            <w:proofErr w:type="spellEnd"/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18.635.692,72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Ugovor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szCs w:val="24"/>
              </w:rPr>
              <w:t>osiguranju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preuzimanju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obaveza</w:t>
            </w:r>
            <w:proofErr w:type="spellEnd"/>
          </w:p>
        </w:tc>
      </w:tr>
      <w:tr w:rsidR="00525491" w:rsidTr="00525491">
        <w:trPr>
          <w:trHeight w:val="48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</w:p>
        </w:tc>
      </w:tr>
      <w:tr w:rsidR="00525491" w:rsidTr="00525491">
        <w:trPr>
          <w:trHeight w:val="48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REPUBLIKA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HRVATSKA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Cs w:val="24"/>
              </w:rPr>
              <w:t>Ministarstvo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financija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Cs w:val="24"/>
              </w:rPr>
              <w:t>Porezna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uprava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Cs w:val="24"/>
              </w:rPr>
              <w:t>Područni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ured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Zagreb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18683136487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Savska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csta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41, Zagreb.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157.177,37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Odluka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poreznog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tijela</w:t>
            </w:r>
            <w:proofErr w:type="spellEnd"/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157.177,37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Odluka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poreznog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tijela</w:t>
            </w:r>
            <w:proofErr w:type="spellEnd"/>
          </w:p>
        </w:tc>
      </w:tr>
      <w:tr w:rsidR="00525491" w:rsidTr="00525491">
        <w:trPr>
          <w:trHeight w:val="48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</w:p>
        </w:tc>
      </w:tr>
      <w:tr w:rsidR="00525491" w:rsidTr="00525491">
        <w:trPr>
          <w:trHeight w:val="48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</w:p>
        </w:tc>
      </w:tr>
      <w:tr w:rsidR="00525491" w:rsidTr="00525491">
        <w:trPr>
          <w:trHeight w:val="48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cs="Arial"/>
                <w:bCs/>
                <w:sz w:val="22"/>
                <w:szCs w:val="22"/>
              </w:rPr>
              <w:t>RAIFFEISENBANK</w:t>
            </w:r>
            <w:proofErr w:type="spellEnd"/>
            <w:r>
              <w:rPr>
                <w:rFonts w:cs="Arial"/>
                <w:bCs/>
                <w:sz w:val="22"/>
                <w:szCs w:val="22"/>
              </w:rPr>
              <w:t xml:space="preserve"> AUSTRIA </w:t>
            </w:r>
            <w:proofErr w:type="spellStart"/>
            <w:r>
              <w:rPr>
                <w:rFonts w:cs="Arial"/>
                <w:bCs/>
                <w:sz w:val="22"/>
                <w:szCs w:val="22"/>
              </w:rPr>
              <w:t>d.d</w:t>
            </w:r>
            <w:proofErr w:type="spellEnd"/>
            <w:r>
              <w:rPr>
                <w:rFonts w:cs="Arial"/>
                <w:bCs/>
                <w:sz w:val="22"/>
                <w:szCs w:val="22"/>
              </w:rPr>
              <w:t xml:space="preserve">.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 53056966535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Petrinjska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59, Zagreb,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120.008.460,52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Ugovor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szCs w:val="24"/>
              </w:rPr>
              <w:t>kreditu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120.008.460,52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Ugovor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szCs w:val="24"/>
              </w:rPr>
              <w:t>kreditu</w:t>
            </w:r>
            <w:proofErr w:type="spellEnd"/>
          </w:p>
        </w:tc>
      </w:tr>
      <w:tr w:rsidR="00525491" w:rsidTr="00525491">
        <w:trPr>
          <w:trHeight w:val="48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HRVATSKE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ŠUME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d.o.o.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69693144506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Ljudevita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Farkaša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</w:p>
          <w:p w:rsidR="00525491" w:rsidRDefault="00525491">
            <w:pPr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Vukotinovića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40.321,91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Naknada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za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korištenje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opće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korisnih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funkcija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šuma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40.321,91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Naknada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za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korištenje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opće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korisnih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funkcija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šuma</w:t>
            </w:r>
            <w:proofErr w:type="spellEnd"/>
          </w:p>
        </w:tc>
      </w:tr>
      <w:tr w:rsidR="00525491" w:rsidTr="00525491">
        <w:trPr>
          <w:trHeight w:val="48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cs="Arial"/>
                <w:sz w:val="22"/>
                <w:szCs w:val="22"/>
                <w:lang w:val="hr-HR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ALLIANNZ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ZAGREB </w:t>
            </w:r>
            <w:proofErr w:type="spellStart"/>
            <w:r>
              <w:rPr>
                <w:rFonts w:cs="Arial"/>
                <w:sz w:val="22"/>
                <w:szCs w:val="22"/>
              </w:rPr>
              <w:t>D.D</w:t>
            </w:r>
            <w:proofErr w:type="spellEnd"/>
            <w:r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23759810849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szCs w:val="24"/>
              </w:rPr>
              <w:t>Heinzelova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1.323,14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Ugovor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szCs w:val="24"/>
              </w:rPr>
              <w:t>osiguranju-polica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osiguranja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imovine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 1.323,14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noProof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Ugovor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szCs w:val="24"/>
              </w:rPr>
              <w:t>osiguranju-polica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osiguranja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imovine</w:t>
            </w:r>
            <w:proofErr w:type="spellEnd"/>
          </w:p>
        </w:tc>
      </w:tr>
      <w:tr w:rsidR="00525491" w:rsidTr="00525491">
        <w:trPr>
          <w:trHeight w:val="48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HRVATSKA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BANKA </w:t>
            </w:r>
            <w:proofErr w:type="spellStart"/>
            <w:r>
              <w:rPr>
                <w:rFonts w:ascii="Times New Roman" w:hAnsi="Times New Roman"/>
                <w:szCs w:val="24"/>
              </w:rPr>
              <w:t>ZA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OBNOVU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I </w:t>
            </w:r>
            <w:proofErr w:type="spellStart"/>
            <w:r>
              <w:rPr>
                <w:rFonts w:ascii="Times New Roman" w:hAnsi="Times New Roman"/>
                <w:szCs w:val="24"/>
              </w:rPr>
              <w:t>RAZVITAK</w:t>
            </w:r>
            <w:proofErr w:type="spellEnd"/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26702280390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Zagreb,</w:t>
            </w:r>
          </w:p>
          <w:p w:rsidR="00525491" w:rsidRDefault="00525491">
            <w:pPr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Strossmayerov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trg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9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86.551.348,38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noProof/>
                <w:szCs w:val="24"/>
              </w:rPr>
            </w:pPr>
            <w:r>
              <w:rPr>
                <w:rFonts w:ascii="Times New Roman" w:hAnsi="Times New Roman"/>
                <w:noProof/>
                <w:szCs w:val="24"/>
              </w:rPr>
              <w:t>Ugovor o klupskom kunskom kreditu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86.551.348,38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Ugovor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szCs w:val="24"/>
              </w:rPr>
              <w:t>klupskom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kunskom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kreditu</w:t>
            </w:r>
            <w:proofErr w:type="spellEnd"/>
          </w:p>
        </w:tc>
      </w:tr>
      <w:tr w:rsidR="00525491" w:rsidTr="00525491">
        <w:trPr>
          <w:trHeight w:val="48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noProof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</w:p>
        </w:tc>
      </w:tr>
      <w:tr w:rsidR="00525491" w:rsidTr="00525491">
        <w:trPr>
          <w:trHeight w:val="48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noProof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</w:p>
        </w:tc>
      </w:tr>
      <w:tr w:rsidR="00525491" w:rsidTr="00525491">
        <w:trPr>
          <w:trHeight w:val="48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cs="Arial"/>
                <w:sz w:val="22"/>
                <w:szCs w:val="22"/>
                <w:lang w:val="hr-HR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FINANCIJSKA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  <w:szCs w:val="22"/>
              </w:rPr>
              <w:t>AGENCIJA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  <w:szCs w:val="22"/>
              </w:rPr>
              <w:t>D.D</w:t>
            </w:r>
            <w:proofErr w:type="spellEnd"/>
            <w:r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85821130368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szCs w:val="24"/>
              </w:rPr>
              <w:t>Ul.grada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Vukovara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70.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5491" w:rsidRDefault="00525491">
            <w:pPr>
              <w:jc w:val="right"/>
              <w:rPr>
                <w:rFonts w:cs="Arial"/>
                <w:sz w:val="20"/>
                <w:lang w:val="hr-HR"/>
              </w:rPr>
            </w:pPr>
            <w:proofErr w:type="spellStart"/>
            <w:r>
              <w:rPr>
                <w:rFonts w:cs="Arial"/>
                <w:sz w:val="20"/>
                <w:lang w:val="hr-HR"/>
              </w:rPr>
              <w:t>990</w:t>
            </w:r>
            <w:proofErr w:type="spellEnd"/>
            <w:r>
              <w:rPr>
                <w:rFonts w:cs="Arial"/>
                <w:sz w:val="20"/>
                <w:lang w:val="hr-HR"/>
              </w:rPr>
              <w:t>,</w:t>
            </w:r>
            <w:proofErr w:type="spellStart"/>
            <w:r>
              <w:rPr>
                <w:rFonts w:cs="Arial"/>
                <w:sz w:val="20"/>
                <w:lang w:val="hr-HR"/>
              </w:rPr>
              <w:t>24</w:t>
            </w:r>
            <w:proofErr w:type="spellEnd"/>
          </w:p>
          <w:p w:rsidR="00525491" w:rsidRDefault="00525491">
            <w:pPr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Rješenje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nagodbenog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vijeća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HR02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990,24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Rješenje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nagodbenog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vijeća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HR02</w:t>
            </w:r>
            <w:proofErr w:type="spellEnd"/>
          </w:p>
        </w:tc>
      </w:tr>
      <w:tr w:rsidR="00525491" w:rsidTr="00525491">
        <w:trPr>
          <w:trHeight w:val="48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PRIVREDNA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BANKA </w:t>
            </w:r>
            <w:proofErr w:type="spellStart"/>
            <w:r>
              <w:rPr>
                <w:rFonts w:cs="Arial"/>
                <w:sz w:val="22"/>
                <w:szCs w:val="22"/>
              </w:rPr>
              <w:t>D.D</w:t>
            </w:r>
            <w:proofErr w:type="spellEnd"/>
            <w:r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02535697732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Radnička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  <w:szCs w:val="22"/>
              </w:rPr>
              <w:t>cesta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50,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5491" w:rsidRDefault="00525491">
            <w:pPr>
              <w:jc w:val="center"/>
              <w:rPr>
                <w:rFonts w:cs="Arial"/>
                <w:sz w:val="20"/>
                <w:lang w:val="hr-HR"/>
              </w:rPr>
            </w:pPr>
            <w:r>
              <w:rPr>
                <w:rFonts w:cs="Arial"/>
                <w:sz w:val="20"/>
              </w:rPr>
              <w:t>47.354.263,83</w:t>
            </w:r>
          </w:p>
          <w:p w:rsidR="00525491" w:rsidRDefault="00525491">
            <w:pPr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  <w:bookmarkStart w:id="0" w:name="OLE_LINK1"/>
            <w:bookmarkStart w:id="1" w:name="OLE_LINK2"/>
            <w:proofErr w:type="spellStart"/>
            <w:r>
              <w:rPr>
                <w:rFonts w:ascii="Times New Roman" w:hAnsi="Times New Roman"/>
                <w:szCs w:val="24"/>
              </w:rPr>
              <w:t>Ugovor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o </w:t>
            </w:r>
            <w:bookmarkEnd w:id="0"/>
            <w:bookmarkEnd w:id="1"/>
            <w:proofErr w:type="spellStart"/>
            <w:r>
              <w:rPr>
                <w:rFonts w:ascii="Times New Roman" w:hAnsi="Times New Roman"/>
                <w:szCs w:val="24"/>
              </w:rPr>
              <w:t>klupskom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kunskom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kreditu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47.354.263,83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Ugovor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szCs w:val="24"/>
              </w:rPr>
              <w:t>klupskom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kunskom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kreditu</w:t>
            </w:r>
            <w:proofErr w:type="spellEnd"/>
          </w:p>
        </w:tc>
      </w:tr>
      <w:tr w:rsidR="00525491" w:rsidTr="00525491">
        <w:trPr>
          <w:trHeight w:val="48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5491" w:rsidRDefault="00525491">
            <w:pPr>
              <w:rPr>
                <w:rFonts w:cs="Arial"/>
                <w:sz w:val="22"/>
                <w:szCs w:val="22"/>
                <w:lang w:val="hr-HR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EUROCABLE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GROUP </w:t>
            </w:r>
            <w:proofErr w:type="spellStart"/>
            <w:r>
              <w:rPr>
                <w:rFonts w:cs="Arial"/>
                <w:sz w:val="22"/>
                <w:szCs w:val="22"/>
              </w:rPr>
              <w:t>D.D</w:t>
            </w:r>
            <w:proofErr w:type="spellEnd"/>
            <w:r>
              <w:rPr>
                <w:rFonts w:cs="Arial"/>
                <w:sz w:val="22"/>
                <w:szCs w:val="22"/>
              </w:rPr>
              <w:t>.</w:t>
            </w:r>
          </w:p>
          <w:p w:rsidR="00525491" w:rsidRDefault="00525491">
            <w:pPr>
              <w:rPr>
                <w:rFonts w:cs="Arial"/>
                <w:sz w:val="22"/>
                <w:szCs w:val="22"/>
                <w:lang w:val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cs="Arial"/>
                <w:sz w:val="22"/>
                <w:szCs w:val="22"/>
              </w:rPr>
              <w:t>02929804264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  <w:r>
              <w:rPr>
                <w:rFonts w:cs="Arial"/>
                <w:sz w:val="22"/>
                <w:szCs w:val="22"/>
              </w:rPr>
              <w:t xml:space="preserve">Zagreb, </w:t>
            </w:r>
            <w:proofErr w:type="spellStart"/>
            <w:r>
              <w:rPr>
                <w:rFonts w:cs="Arial"/>
                <w:sz w:val="22"/>
                <w:szCs w:val="22"/>
              </w:rPr>
              <w:t>Ilica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jc w:val="right"/>
              <w:rPr>
                <w:rFonts w:cs="Arial"/>
                <w:sz w:val="20"/>
                <w:lang w:val="hr-HR"/>
              </w:rPr>
            </w:pPr>
            <w:r>
              <w:rPr>
                <w:rFonts w:cs="Arial"/>
                <w:sz w:val="20"/>
              </w:rPr>
              <w:t>58.537.200,26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Ugovor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szCs w:val="24"/>
              </w:rPr>
              <w:t>poslovnoj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suradnji-isporuka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dobara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 _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5491" w:rsidRDefault="00525491">
            <w:pPr>
              <w:rPr>
                <w:rFonts w:ascii="Times New Roman" w:hAnsi="Times New Roman"/>
                <w:noProof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Ugovor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szCs w:val="24"/>
              </w:rPr>
              <w:t>poslovnoj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suradnji-isporuka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dobara</w:t>
            </w:r>
            <w:proofErr w:type="spellEnd"/>
          </w:p>
        </w:tc>
      </w:tr>
    </w:tbl>
    <w:p w:rsidR="00525491" w:rsidRDefault="00525491" w:rsidP="00525491">
      <w:pPr>
        <w:pStyle w:val="Bezproreda"/>
        <w:rPr>
          <w:rFonts w:ascii="Times New Roman" w:hAnsi="Times New Roman"/>
          <w:sz w:val="24"/>
          <w:szCs w:val="24"/>
        </w:rPr>
      </w:pPr>
    </w:p>
    <w:p w:rsidR="00525491" w:rsidRDefault="00525491" w:rsidP="00525491">
      <w:pPr>
        <w:pStyle w:val="Bezproreda"/>
        <w:rPr>
          <w:rFonts w:ascii="Times New Roman" w:hAnsi="Times New Roman"/>
          <w:sz w:val="24"/>
          <w:szCs w:val="24"/>
        </w:rPr>
      </w:pPr>
    </w:p>
    <w:p w:rsidR="00525491" w:rsidRDefault="00525491" w:rsidP="00525491">
      <w:pPr>
        <w:rPr>
          <w:rFonts w:ascii="Times New Roman" w:hAnsi="Times New Roman"/>
          <w:b/>
          <w:bCs/>
          <w:color w:val="000000"/>
          <w:sz w:val="22"/>
          <w:szCs w:val="22"/>
          <w:lang w:val="hr-HR"/>
        </w:rPr>
      </w:pPr>
      <w:proofErr w:type="spellStart"/>
      <w:r>
        <w:rPr>
          <w:rFonts w:ascii="Times New Roman" w:hAnsi="Times New Roman"/>
          <w:color w:val="000000" w:themeColor="text1"/>
          <w:szCs w:val="24"/>
        </w:rPr>
        <w:t>Za</w:t>
      </w:r>
      <w:proofErr w:type="spellEnd"/>
      <w:r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Cs w:val="24"/>
        </w:rPr>
        <w:t>ispitno</w:t>
      </w:r>
      <w:proofErr w:type="spellEnd"/>
      <w:r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Cs w:val="24"/>
        </w:rPr>
        <w:t>ročište</w:t>
      </w:r>
      <w:proofErr w:type="spellEnd"/>
      <w:r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Cs w:val="24"/>
        </w:rPr>
        <w:t>zakazano</w:t>
      </w:r>
      <w:proofErr w:type="spellEnd"/>
      <w:r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Cs w:val="24"/>
        </w:rPr>
        <w:t>za</w:t>
      </w:r>
      <w:proofErr w:type="spellEnd"/>
      <w:r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 w:themeColor="text1"/>
          <w:szCs w:val="24"/>
        </w:rPr>
        <w:t>07.lipnja</w:t>
      </w:r>
      <w:proofErr w:type="spellEnd"/>
      <w:r>
        <w:rPr>
          <w:rFonts w:ascii="Times New Roman" w:hAnsi="Times New Roman"/>
          <w:color w:val="000000" w:themeColor="text1"/>
          <w:szCs w:val="24"/>
        </w:rPr>
        <w:t xml:space="preserve">  </w:t>
      </w:r>
      <w:proofErr w:type="spellStart"/>
      <w:r>
        <w:rPr>
          <w:rFonts w:ascii="Times New Roman" w:hAnsi="Times New Roman"/>
          <w:color w:val="000000" w:themeColor="text1"/>
          <w:szCs w:val="24"/>
        </w:rPr>
        <w:t>2016.godine</w:t>
      </w:r>
      <w:proofErr w:type="spellEnd"/>
      <w:proofErr w:type="gramEnd"/>
      <w:r>
        <w:rPr>
          <w:rFonts w:ascii="Times New Roman" w:hAnsi="Times New Roman"/>
          <w:color w:val="000000" w:themeColor="text1"/>
          <w:szCs w:val="24"/>
        </w:rPr>
        <w:t xml:space="preserve">  </w:t>
      </w:r>
      <w:proofErr w:type="spellStart"/>
      <w:r>
        <w:rPr>
          <w:rFonts w:ascii="Times New Roman" w:hAnsi="Times New Roman"/>
          <w:color w:val="000000" w:themeColor="text1"/>
          <w:szCs w:val="24"/>
        </w:rPr>
        <w:t>ukupno</w:t>
      </w:r>
      <w:proofErr w:type="spellEnd"/>
      <w:r>
        <w:rPr>
          <w:rFonts w:ascii="Times New Roman" w:hAnsi="Times New Roman"/>
          <w:color w:val="000000" w:themeColor="text1"/>
          <w:szCs w:val="24"/>
        </w:rPr>
        <w:t xml:space="preserve"> je </w:t>
      </w:r>
      <w:proofErr w:type="spellStart"/>
      <w:r>
        <w:rPr>
          <w:rFonts w:ascii="Times New Roman" w:hAnsi="Times New Roman"/>
          <w:szCs w:val="24"/>
        </w:rPr>
        <w:t>pristiglo</w:t>
      </w:r>
      <w:proofErr w:type="spellEnd"/>
      <w:r>
        <w:rPr>
          <w:rFonts w:ascii="Times New Roman" w:hAnsi="Times New Roman"/>
          <w:szCs w:val="24"/>
        </w:rPr>
        <w:t xml:space="preserve"> 9 </w:t>
      </w:r>
      <w:proofErr w:type="spellStart"/>
      <w:r>
        <w:rPr>
          <w:rFonts w:ascii="Times New Roman" w:hAnsi="Times New Roman"/>
          <w:szCs w:val="24"/>
        </w:rPr>
        <w:t>tražbina</w:t>
      </w:r>
      <w:proofErr w:type="spellEnd"/>
      <w:r>
        <w:rPr>
          <w:rFonts w:ascii="Times New Roman" w:hAnsi="Times New Roman"/>
          <w:szCs w:val="24"/>
        </w:rPr>
        <w:t xml:space="preserve"> II </w:t>
      </w:r>
      <w:proofErr w:type="spellStart"/>
      <w:r>
        <w:rPr>
          <w:rFonts w:ascii="Times New Roman" w:hAnsi="Times New Roman"/>
          <w:szCs w:val="24"/>
        </w:rPr>
        <w:t>višeg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isplatnog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reda</w:t>
      </w:r>
      <w:proofErr w:type="spellEnd"/>
      <w:r>
        <w:rPr>
          <w:rFonts w:ascii="Times New Roman" w:hAnsi="Times New Roman"/>
          <w:szCs w:val="24"/>
        </w:rPr>
        <w:t xml:space="preserve"> u </w:t>
      </w:r>
      <w:proofErr w:type="spellStart"/>
      <w:r>
        <w:rPr>
          <w:rFonts w:ascii="Times New Roman" w:hAnsi="Times New Roman"/>
          <w:szCs w:val="24"/>
        </w:rPr>
        <w:t>ukupnom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iznosu</w:t>
      </w:r>
      <w:proofErr w:type="spellEnd"/>
      <w:r>
        <w:rPr>
          <w:rFonts w:ascii="Times New Roman" w:hAnsi="Times New Roman"/>
          <w:szCs w:val="24"/>
        </w:rPr>
        <w:t xml:space="preserve"> od </w:t>
      </w:r>
      <w:r>
        <w:rPr>
          <w:rFonts w:ascii="Times New Roman" w:hAnsi="Times New Roman"/>
          <w:b/>
          <w:bCs/>
          <w:color w:val="000000"/>
          <w:sz w:val="22"/>
          <w:szCs w:val="22"/>
          <w:lang w:val="hr-HR"/>
        </w:rPr>
        <w:t>331.297.480,</w:t>
      </w:r>
      <w:proofErr w:type="spellStart"/>
      <w:r>
        <w:rPr>
          <w:rFonts w:ascii="Times New Roman" w:hAnsi="Times New Roman"/>
          <w:b/>
          <w:bCs/>
          <w:color w:val="000000"/>
          <w:sz w:val="22"/>
          <w:szCs w:val="22"/>
          <w:lang w:val="hr-HR"/>
        </w:rPr>
        <w:t>27</w:t>
      </w:r>
      <w:proofErr w:type="spellEnd"/>
    </w:p>
    <w:p w:rsidR="00525491" w:rsidRDefault="00525491" w:rsidP="00525491">
      <w:pPr>
        <w:rPr>
          <w:rFonts w:ascii="Times New Roman" w:hAnsi="Times New Roman"/>
          <w:szCs w:val="24"/>
        </w:rPr>
      </w:pPr>
      <w:proofErr w:type="gramStart"/>
      <w:r>
        <w:rPr>
          <w:rFonts w:ascii="Times New Roman" w:hAnsi="Times New Roman"/>
          <w:szCs w:val="24"/>
        </w:rPr>
        <w:t>kn</w:t>
      </w:r>
      <w:proofErr w:type="gramEnd"/>
      <w:r>
        <w:rPr>
          <w:rFonts w:ascii="Times New Roman" w:hAnsi="Times New Roman"/>
          <w:szCs w:val="24"/>
        </w:rPr>
        <w:t xml:space="preserve">. </w:t>
      </w:r>
    </w:p>
    <w:p w:rsidR="00525491" w:rsidRDefault="00525491" w:rsidP="00525491">
      <w:pPr>
        <w:rPr>
          <w:rFonts w:ascii="Times New Roman" w:hAnsi="Times New Roman"/>
          <w:szCs w:val="24"/>
        </w:rPr>
      </w:pPr>
    </w:p>
    <w:p w:rsidR="00525491" w:rsidRDefault="00525491" w:rsidP="00525491">
      <w:pPr>
        <w:rPr>
          <w:rFonts w:ascii="Times New Roman" w:hAnsi="Times New Roman"/>
          <w:b/>
          <w:bCs/>
          <w:color w:val="000000"/>
          <w:sz w:val="22"/>
          <w:szCs w:val="22"/>
          <w:lang w:val="hr-HR"/>
        </w:rPr>
      </w:pPr>
      <w:proofErr w:type="gramStart"/>
      <w:r>
        <w:rPr>
          <w:rFonts w:ascii="Times New Roman" w:hAnsi="Times New Roman"/>
          <w:szCs w:val="24"/>
        </w:rPr>
        <w:t>Od</w:t>
      </w:r>
      <w:proofErr w:type="gramEnd"/>
      <w:r>
        <w:rPr>
          <w:rFonts w:ascii="Times New Roman" w:hAnsi="Times New Roman"/>
          <w:szCs w:val="24"/>
        </w:rPr>
        <w:t xml:space="preserve"> toga je </w:t>
      </w:r>
      <w:proofErr w:type="spellStart"/>
      <w:r>
        <w:rPr>
          <w:rFonts w:ascii="Times New Roman" w:hAnsi="Times New Roman"/>
          <w:szCs w:val="24"/>
        </w:rPr>
        <w:t>obrađeno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priznato</w:t>
      </w:r>
      <w:proofErr w:type="spellEnd"/>
      <w:r>
        <w:rPr>
          <w:rFonts w:ascii="Times New Roman" w:hAnsi="Times New Roman"/>
          <w:szCs w:val="24"/>
        </w:rPr>
        <w:t xml:space="preserve"> 8 </w:t>
      </w:r>
      <w:proofErr w:type="spellStart"/>
      <w:r>
        <w:rPr>
          <w:rFonts w:ascii="Times New Roman" w:hAnsi="Times New Roman"/>
          <w:szCs w:val="24"/>
        </w:rPr>
        <w:t>tražbina</w:t>
      </w:r>
      <w:proofErr w:type="spellEnd"/>
      <w:r>
        <w:rPr>
          <w:rFonts w:ascii="Times New Roman" w:hAnsi="Times New Roman"/>
          <w:szCs w:val="24"/>
        </w:rPr>
        <w:t xml:space="preserve"> u </w:t>
      </w:r>
      <w:proofErr w:type="spellStart"/>
      <w:r>
        <w:rPr>
          <w:rFonts w:ascii="Times New Roman" w:hAnsi="Times New Roman"/>
          <w:szCs w:val="24"/>
        </w:rPr>
        <w:t>iznosu</w:t>
      </w:r>
      <w:proofErr w:type="spellEnd"/>
      <w:r>
        <w:rPr>
          <w:rFonts w:ascii="Times New Roman" w:hAnsi="Times New Roman"/>
          <w:szCs w:val="24"/>
        </w:rPr>
        <w:t xml:space="preserve"> od </w:t>
      </w:r>
      <w:proofErr w:type="spellStart"/>
      <w:r>
        <w:rPr>
          <w:rFonts w:ascii="Times New Roman" w:hAnsi="Times New Roman"/>
          <w:b/>
          <w:bCs/>
          <w:color w:val="000000"/>
          <w:sz w:val="22"/>
          <w:szCs w:val="22"/>
          <w:lang w:val="hr-HR"/>
        </w:rPr>
        <w:t>272</w:t>
      </w:r>
      <w:proofErr w:type="spellEnd"/>
      <w:r>
        <w:rPr>
          <w:rFonts w:ascii="Times New Roman" w:hAnsi="Times New Roman"/>
          <w:b/>
          <w:bCs/>
          <w:color w:val="000000"/>
          <w:sz w:val="22"/>
          <w:szCs w:val="22"/>
          <w:lang w:val="hr-HR"/>
        </w:rPr>
        <w:t>,</w:t>
      </w:r>
      <w:proofErr w:type="spellStart"/>
      <w:r>
        <w:rPr>
          <w:rFonts w:ascii="Times New Roman" w:hAnsi="Times New Roman"/>
          <w:b/>
          <w:bCs/>
          <w:color w:val="000000"/>
          <w:sz w:val="22"/>
          <w:szCs w:val="22"/>
          <w:lang w:val="hr-HR"/>
        </w:rPr>
        <w:t>760</w:t>
      </w:r>
      <w:proofErr w:type="spellEnd"/>
      <w:r>
        <w:rPr>
          <w:rFonts w:ascii="Times New Roman" w:hAnsi="Times New Roman"/>
          <w:b/>
          <w:bCs/>
          <w:color w:val="000000"/>
          <w:sz w:val="22"/>
          <w:szCs w:val="22"/>
          <w:lang w:val="hr-HR"/>
        </w:rPr>
        <w:t>,</w:t>
      </w:r>
      <w:proofErr w:type="spellStart"/>
      <w:r>
        <w:rPr>
          <w:rFonts w:ascii="Times New Roman" w:hAnsi="Times New Roman"/>
          <w:b/>
          <w:bCs/>
          <w:color w:val="000000"/>
          <w:sz w:val="22"/>
          <w:szCs w:val="22"/>
          <w:lang w:val="hr-HR"/>
        </w:rPr>
        <w:t>280.01</w:t>
      </w:r>
      <w:proofErr w:type="spellEnd"/>
      <w:r>
        <w:rPr>
          <w:rFonts w:ascii="Times New Roman" w:hAnsi="Times New Roman"/>
          <w:b/>
          <w:bCs/>
          <w:color w:val="000000"/>
          <w:sz w:val="22"/>
          <w:szCs w:val="22"/>
          <w:lang w:val="hr-HR"/>
        </w:rPr>
        <w:t>.</w:t>
      </w:r>
    </w:p>
    <w:p w:rsidR="00525491" w:rsidRDefault="00525491" w:rsidP="00525491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color w:val="000000"/>
          <w:sz w:val="22"/>
          <w:szCs w:val="22"/>
          <w:lang w:val="hr-HR"/>
        </w:rPr>
        <w:t xml:space="preserve">Tražbina pod rednim brojem 9. </w:t>
      </w:r>
      <w:proofErr w:type="spellStart"/>
      <w:r>
        <w:rPr>
          <w:rFonts w:ascii="Times New Roman" w:hAnsi="Times New Roman"/>
          <w:b/>
          <w:bCs/>
          <w:color w:val="000000"/>
          <w:sz w:val="22"/>
          <w:szCs w:val="22"/>
          <w:lang w:val="hr-HR"/>
        </w:rPr>
        <w:t>ispistati</w:t>
      </w:r>
      <w:proofErr w:type="spellEnd"/>
      <w:r>
        <w:rPr>
          <w:rFonts w:ascii="Times New Roman" w:hAnsi="Times New Roman"/>
          <w:b/>
          <w:bCs/>
          <w:color w:val="000000"/>
          <w:sz w:val="22"/>
          <w:szCs w:val="22"/>
          <w:lang w:val="hr-HR"/>
        </w:rPr>
        <w:t xml:space="preserve"> će se naknadno nakon što se dostave dodatna </w:t>
      </w:r>
      <w:proofErr w:type="spellStart"/>
      <w:r>
        <w:rPr>
          <w:rFonts w:ascii="Times New Roman" w:hAnsi="Times New Roman"/>
          <w:b/>
          <w:bCs/>
          <w:color w:val="000000"/>
          <w:sz w:val="22"/>
          <w:szCs w:val="22"/>
          <w:lang w:val="hr-HR"/>
        </w:rPr>
        <w:t>obješnjenja</w:t>
      </w:r>
      <w:proofErr w:type="spellEnd"/>
      <w:r>
        <w:rPr>
          <w:rFonts w:ascii="Times New Roman" w:hAnsi="Times New Roman"/>
          <w:b/>
          <w:bCs/>
          <w:color w:val="000000"/>
          <w:sz w:val="22"/>
          <w:szCs w:val="22"/>
          <w:lang w:val="hr-HR"/>
        </w:rPr>
        <w:t xml:space="preserve"> vezano za transakcije povezanih društava.</w:t>
      </w:r>
    </w:p>
    <w:p w:rsidR="00525491" w:rsidRDefault="00525491" w:rsidP="00525491">
      <w:pPr>
        <w:pStyle w:val="Bezproreda"/>
        <w:rPr>
          <w:rFonts w:ascii="Times New Roman" w:hAnsi="Times New Roman"/>
          <w:sz w:val="24"/>
          <w:szCs w:val="24"/>
        </w:rPr>
      </w:pPr>
    </w:p>
    <w:p w:rsidR="00525491" w:rsidRDefault="00525491" w:rsidP="00525491">
      <w:pPr>
        <w:pStyle w:val="Bezproreda"/>
        <w:rPr>
          <w:rFonts w:ascii="Times New Roman" w:hAnsi="Times New Roman"/>
          <w:sz w:val="24"/>
          <w:szCs w:val="24"/>
        </w:rPr>
      </w:pPr>
    </w:p>
    <w:p w:rsidR="00525491" w:rsidRDefault="00525491" w:rsidP="00525491">
      <w:pPr>
        <w:pStyle w:val="Bezproreda"/>
        <w:rPr>
          <w:rFonts w:ascii="Times New Roman" w:hAnsi="Times New Roman"/>
          <w:sz w:val="24"/>
          <w:szCs w:val="24"/>
        </w:rPr>
      </w:pPr>
    </w:p>
    <w:p w:rsidR="00525491" w:rsidRDefault="00525491" w:rsidP="00525491">
      <w:pPr>
        <w:rPr>
          <w:rFonts w:ascii="Times New Roman" w:hAnsi="Times New Roman"/>
          <w:b/>
          <w:szCs w:val="24"/>
        </w:rPr>
      </w:pPr>
    </w:p>
    <w:p w:rsidR="00525491" w:rsidRDefault="00525491" w:rsidP="00525491">
      <w:pPr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II. </w:t>
      </w:r>
      <w:proofErr w:type="spellStart"/>
      <w:r>
        <w:rPr>
          <w:rFonts w:ascii="Times New Roman" w:hAnsi="Times New Roman"/>
          <w:b/>
          <w:szCs w:val="24"/>
        </w:rPr>
        <w:t>TABLICA</w:t>
      </w:r>
      <w:proofErr w:type="spellEnd"/>
      <w:r>
        <w:rPr>
          <w:rFonts w:ascii="Times New Roman" w:hAnsi="Times New Roman"/>
          <w:b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Cs w:val="24"/>
        </w:rPr>
        <w:t>RAZLUČNIH</w:t>
      </w:r>
      <w:proofErr w:type="spellEnd"/>
      <w:r>
        <w:rPr>
          <w:rFonts w:ascii="Times New Roman" w:hAnsi="Times New Roman"/>
          <w:b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Cs w:val="24"/>
        </w:rPr>
        <w:t>PRAVA</w:t>
      </w:r>
      <w:proofErr w:type="spellEnd"/>
    </w:p>
    <w:p w:rsidR="00525491" w:rsidRDefault="00525491" w:rsidP="00525491">
      <w:pPr>
        <w:jc w:val="center"/>
        <w:rPr>
          <w:rFonts w:ascii="Times New Roman" w:hAnsi="Times New Roman"/>
          <w:szCs w:val="24"/>
        </w:rPr>
      </w:pPr>
    </w:p>
    <w:tbl>
      <w:tblPr>
        <w:tblpPr w:leftFromText="180" w:rightFromText="180" w:bottomFromText="200" w:vertAnchor="text" w:tblpXSpec="center" w:tblpY="1"/>
        <w:tblOverlap w:val="never"/>
        <w:tblW w:w="55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69"/>
        <w:gridCol w:w="1574"/>
        <w:gridCol w:w="1536"/>
        <w:gridCol w:w="1310"/>
        <w:gridCol w:w="1043"/>
        <w:gridCol w:w="1596"/>
        <w:gridCol w:w="1229"/>
        <w:gridCol w:w="1097"/>
      </w:tblGrid>
      <w:tr w:rsidR="00525491" w:rsidTr="00525491"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91" w:rsidRDefault="00525491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525491" w:rsidRDefault="00525491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491" w:rsidRDefault="00525491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Ime i prezime /  tvrtka ili naziv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491" w:rsidRDefault="00525491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OIB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vjerovnika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491" w:rsidRDefault="00525491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Adresa / sjedište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491" w:rsidRDefault="00525491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Javna knjiga u koju je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razlučno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pravo upisano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491" w:rsidRDefault="00525491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Iznos tražbine osigurane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razlučnim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pravom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491" w:rsidRDefault="00525491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Pravnu osnovu tražbine osigurane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razlučnim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pravom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491" w:rsidRDefault="00525491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Dio imovine na koji se odnosi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razlučno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pravo</w:t>
            </w:r>
          </w:p>
        </w:tc>
      </w:tr>
      <w:tr w:rsidR="00525491" w:rsidTr="00525491"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491" w:rsidRDefault="00525491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25491" w:rsidRDefault="00525491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491" w:rsidRDefault="00525491">
            <w:pPr>
              <w:rPr>
                <w:rFonts w:cs="Arial"/>
                <w:sz w:val="22"/>
                <w:szCs w:val="22"/>
                <w:lang w:val="hr-HR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EUROCABLE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GROUP </w:t>
            </w:r>
            <w:proofErr w:type="spellStart"/>
            <w:r>
              <w:rPr>
                <w:rFonts w:cs="Arial"/>
                <w:sz w:val="22"/>
                <w:szCs w:val="22"/>
              </w:rPr>
              <w:t>D.D</w:t>
            </w:r>
            <w:proofErr w:type="spellEnd"/>
            <w:r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491" w:rsidRDefault="00525491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02929804264</w:t>
            </w:r>
            <w:proofErr w:type="spellEnd"/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491" w:rsidRDefault="00525491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Zagreb, Ilica 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491" w:rsidRDefault="00525491">
            <w:pPr>
              <w:rPr>
                <w:rFonts w:ascii="Times New Roman" w:hAnsi="Times New Roman"/>
                <w:sz w:val="20"/>
                <w:lang w:val="hr-HR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491" w:rsidRDefault="00525491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58.537.200,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491" w:rsidRDefault="00525491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Obavijest 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razlučnom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pravu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491" w:rsidRDefault="00525491">
            <w:pPr>
              <w:rPr>
                <w:rFonts w:ascii="Times New Roman" w:hAnsi="Times New Roman"/>
                <w:sz w:val="20"/>
                <w:lang w:val="hr-HR"/>
              </w:rPr>
            </w:pPr>
          </w:p>
        </w:tc>
      </w:tr>
    </w:tbl>
    <w:p w:rsidR="00525491" w:rsidRDefault="00525491" w:rsidP="00525491">
      <w:pPr>
        <w:ind w:left="360"/>
        <w:rPr>
          <w:rFonts w:ascii="Times New Roman" w:eastAsia="Calibri" w:hAnsi="Times New Roman"/>
          <w:szCs w:val="24"/>
          <w:lang w:eastAsia="en-US"/>
        </w:rPr>
      </w:pPr>
    </w:p>
    <w:p w:rsidR="00525491" w:rsidRDefault="00525491" w:rsidP="00525491">
      <w:pPr>
        <w:ind w:left="360"/>
        <w:rPr>
          <w:rFonts w:ascii="Times New Roman" w:eastAsia="Calibri" w:hAnsi="Times New Roman"/>
          <w:szCs w:val="24"/>
          <w:lang w:eastAsia="en-US"/>
        </w:rPr>
      </w:pPr>
      <w:r>
        <w:rPr>
          <w:rFonts w:ascii="Times New Roman" w:eastAsia="Calibri" w:hAnsi="Times New Roman"/>
          <w:szCs w:val="24"/>
          <w:lang w:eastAsia="en-US"/>
        </w:rPr>
        <w:t>*</w:t>
      </w:r>
    </w:p>
    <w:p w:rsidR="00525491" w:rsidRDefault="00525491" w:rsidP="00525491">
      <w:pPr>
        <w:ind w:left="360"/>
        <w:rPr>
          <w:rFonts w:ascii="Times New Roman" w:eastAsia="Calibri" w:hAnsi="Times New Roman"/>
          <w:szCs w:val="24"/>
          <w:lang w:eastAsia="en-US"/>
        </w:rPr>
      </w:pPr>
    </w:p>
    <w:p w:rsidR="00525491" w:rsidRDefault="00525491" w:rsidP="00525491">
      <w:pPr>
        <w:ind w:left="360"/>
        <w:rPr>
          <w:rFonts w:ascii="Times New Roman" w:eastAsia="Calibri" w:hAnsi="Times New Roman"/>
          <w:szCs w:val="24"/>
          <w:lang w:eastAsia="en-US"/>
        </w:rPr>
      </w:pPr>
    </w:p>
    <w:p w:rsidR="00525491" w:rsidRDefault="00525491" w:rsidP="00525491">
      <w:pPr>
        <w:ind w:left="360"/>
        <w:rPr>
          <w:rFonts w:ascii="Times New Roman" w:eastAsia="Calibri" w:hAnsi="Times New Roman"/>
          <w:szCs w:val="24"/>
          <w:lang w:eastAsia="en-US"/>
        </w:rPr>
      </w:pPr>
    </w:p>
    <w:p w:rsidR="00525491" w:rsidRDefault="00525491" w:rsidP="00525491">
      <w:pPr>
        <w:ind w:left="360"/>
        <w:rPr>
          <w:rFonts w:ascii="Times New Roman" w:eastAsia="Calibri" w:hAnsi="Times New Roman"/>
          <w:szCs w:val="24"/>
          <w:lang w:eastAsia="en-US"/>
        </w:rPr>
      </w:pPr>
    </w:p>
    <w:p w:rsidR="00525491" w:rsidRDefault="00525491" w:rsidP="00525491">
      <w:pPr>
        <w:ind w:left="360"/>
        <w:rPr>
          <w:rFonts w:ascii="Times New Roman" w:eastAsia="Calibri" w:hAnsi="Times New Roman"/>
          <w:szCs w:val="24"/>
          <w:lang w:eastAsia="en-US"/>
        </w:rPr>
      </w:pPr>
    </w:p>
    <w:p w:rsidR="00525491" w:rsidRDefault="00525491" w:rsidP="00525491">
      <w:pPr>
        <w:ind w:left="360"/>
        <w:rPr>
          <w:rFonts w:ascii="Times New Roman" w:eastAsia="Calibri" w:hAnsi="Times New Roman"/>
          <w:szCs w:val="24"/>
          <w:lang w:eastAsia="en-US"/>
        </w:rPr>
      </w:pPr>
    </w:p>
    <w:p w:rsidR="00525491" w:rsidRDefault="00525491" w:rsidP="00525491">
      <w:pPr>
        <w:ind w:left="360"/>
        <w:rPr>
          <w:rFonts w:ascii="Times New Roman" w:eastAsia="Calibri" w:hAnsi="Times New Roman"/>
          <w:szCs w:val="24"/>
          <w:lang w:eastAsia="en-US"/>
        </w:rPr>
      </w:pPr>
    </w:p>
    <w:p w:rsidR="00525491" w:rsidRDefault="00525491" w:rsidP="00525491">
      <w:pPr>
        <w:ind w:left="360"/>
        <w:rPr>
          <w:rFonts w:ascii="Times New Roman" w:eastAsia="Calibri" w:hAnsi="Times New Roman"/>
          <w:szCs w:val="24"/>
          <w:lang w:eastAsia="en-US"/>
        </w:rPr>
      </w:pPr>
    </w:p>
    <w:p w:rsidR="00525491" w:rsidRDefault="00525491" w:rsidP="00525491">
      <w:pPr>
        <w:ind w:left="360"/>
        <w:rPr>
          <w:rFonts w:ascii="Times New Roman" w:eastAsia="Calibri" w:hAnsi="Times New Roman"/>
          <w:szCs w:val="24"/>
          <w:lang w:eastAsia="en-US"/>
        </w:rPr>
      </w:pPr>
    </w:p>
    <w:p w:rsidR="00525491" w:rsidRDefault="00525491" w:rsidP="00525491">
      <w:pPr>
        <w:ind w:left="360"/>
        <w:rPr>
          <w:rFonts w:ascii="Times New Roman" w:eastAsia="Calibri" w:hAnsi="Times New Roman"/>
          <w:szCs w:val="24"/>
          <w:lang w:eastAsia="en-US"/>
        </w:rPr>
      </w:pPr>
    </w:p>
    <w:p w:rsidR="00525491" w:rsidRDefault="00525491" w:rsidP="00525491">
      <w:pPr>
        <w:ind w:left="360"/>
        <w:rPr>
          <w:rFonts w:ascii="Times New Roman" w:eastAsia="Calibri" w:hAnsi="Times New Roman"/>
          <w:szCs w:val="24"/>
          <w:lang w:eastAsia="en-US"/>
        </w:rPr>
      </w:pPr>
    </w:p>
    <w:p w:rsidR="00525491" w:rsidRDefault="00525491" w:rsidP="00525491">
      <w:pPr>
        <w:ind w:left="360"/>
        <w:rPr>
          <w:rFonts w:ascii="Times New Roman" w:eastAsia="Calibri" w:hAnsi="Times New Roman"/>
          <w:szCs w:val="24"/>
          <w:lang w:eastAsia="en-US"/>
        </w:rPr>
      </w:pPr>
    </w:p>
    <w:p w:rsidR="00525491" w:rsidRDefault="00525491" w:rsidP="00525491">
      <w:pPr>
        <w:ind w:left="360"/>
        <w:rPr>
          <w:rFonts w:ascii="Times New Roman" w:eastAsia="Calibri" w:hAnsi="Times New Roman"/>
          <w:szCs w:val="24"/>
          <w:lang w:eastAsia="en-US"/>
        </w:rPr>
      </w:pPr>
    </w:p>
    <w:p w:rsidR="00525491" w:rsidRDefault="00525491" w:rsidP="00525491">
      <w:pPr>
        <w:ind w:left="360"/>
        <w:rPr>
          <w:rFonts w:ascii="Times New Roman" w:eastAsia="Calibri" w:hAnsi="Times New Roman"/>
          <w:szCs w:val="24"/>
          <w:lang w:eastAsia="en-US"/>
        </w:rPr>
      </w:pPr>
    </w:p>
    <w:p w:rsidR="00525491" w:rsidRDefault="00525491" w:rsidP="00525491">
      <w:pPr>
        <w:ind w:left="360"/>
        <w:rPr>
          <w:rFonts w:ascii="Times New Roman" w:eastAsia="Calibri" w:hAnsi="Times New Roman"/>
          <w:szCs w:val="24"/>
          <w:lang w:eastAsia="en-US"/>
        </w:rPr>
      </w:pPr>
    </w:p>
    <w:p w:rsidR="00525491" w:rsidRDefault="00525491" w:rsidP="00525491">
      <w:pPr>
        <w:ind w:left="360"/>
        <w:rPr>
          <w:rFonts w:ascii="Times New Roman" w:eastAsia="Calibri" w:hAnsi="Times New Roman"/>
          <w:szCs w:val="24"/>
          <w:lang w:eastAsia="en-US"/>
        </w:rPr>
      </w:pPr>
    </w:p>
    <w:p w:rsidR="00525491" w:rsidRDefault="00525491" w:rsidP="00525491">
      <w:pPr>
        <w:ind w:left="360"/>
        <w:rPr>
          <w:rFonts w:ascii="Times New Roman" w:eastAsia="Calibri" w:hAnsi="Times New Roman"/>
          <w:szCs w:val="24"/>
          <w:lang w:eastAsia="en-US"/>
        </w:rPr>
      </w:pPr>
    </w:p>
    <w:p w:rsidR="00525491" w:rsidRDefault="00525491" w:rsidP="00525491">
      <w:pPr>
        <w:ind w:left="360"/>
        <w:rPr>
          <w:rFonts w:ascii="Times New Roman" w:eastAsia="Calibri" w:hAnsi="Times New Roman"/>
          <w:szCs w:val="24"/>
          <w:lang w:eastAsia="en-US"/>
        </w:rPr>
      </w:pPr>
    </w:p>
    <w:p w:rsidR="00525491" w:rsidRDefault="00525491" w:rsidP="00525491">
      <w:pPr>
        <w:rPr>
          <w:rFonts w:ascii="Times New Roman" w:eastAsia="Calibri" w:hAnsi="Times New Roman"/>
          <w:szCs w:val="24"/>
          <w:lang w:eastAsia="en-US"/>
        </w:rPr>
      </w:pPr>
    </w:p>
    <w:p w:rsidR="00525491" w:rsidRDefault="00525491" w:rsidP="0052549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III. </w:t>
      </w:r>
      <w:proofErr w:type="spellStart"/>
      <w:r>
        <w:rPr>
          <w:rFonts w:ascii="Times New Roman" w:hAnsi="Times New Roman"/>
          <w:b/>
        </w:rPr>
        <w:t>TABLICA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IZLUČNIH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PRAVA</w:t>
      </w:r>
      <w:proofErr w:type="spellEnd"/>
    </w:p>
    <w:p w:rsidR="00525491" w:rsidRDefault="00525491" w:rsidP="00525491">
      <w:pPr>
        <w:jc w:val="center"/>
        <w:rPr>
          <w:rFonts w:ascii="Times New Roman" w:hAnsi="Times New Roman"/>
        </w:rPr>
      </w:pPr>
    </w:p>
    <w:tbl>
      <w:tblPr>
        <w:tblpPr w:leftFromText="180" w:rightFromText="180" w:vertAnchor="text" w:tblpXSpec="center" w:tblpY="1"/>
        <w:tblOverlap w:val="never"/>
        <w:tblW w:w="49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66"/>
        <w:gridCol w:w="2107"/>
        <w:gridCol w:w="1563"/>
        <w:gridCol w:w="1665"/>
        <w:gridCol w:w="1333"/>
        <w:gridCol w:w="1224"/>
      </w:tblGrid>
      <w:tr w:rsidR="00525491" w:rsidTr="00525491"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91" w:rsidRDefault="00525491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525491" w:rsidRDefault="00525491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491" w:rsidRDefault="00525491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Ime i prezime /  tvrtka ili naziv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491" w:rsidRDefault="00525491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OIB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vjerovnika 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491" w:rsidRDefault="00525491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Adresa / sjedište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491" w:rsidRDefault="00525491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491" w:rsidRDefault="00525491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Predmet izlučnog prava</w:t>
            </w:r>
          </w:p>
        </w:tc>
      </w:tr>
      <w:tr w:rsidR="00525491" w:rsidTr="00525491"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491" w:rsidRDefault="00525491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5491" w:rsidRDefault="00525491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91" w:rsidRDefault="00525491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91" w:rsidRDefault="00525491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91" w:rsidRDefault="00525491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491" w:rsidRDefault="00525491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491" w:rsidRDefault="00525491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25491" w:rsidRDefault="00525491" w:rsidP="00525491">
      <w:pPr>
        <w:ind w:left="360"/>
        <w:rPr>
          <w:rFonts w:ascii="Times New Roman" w:eastAsia="Calibri" w:hAnsi="Times New Roman"/>
          <w:szCs w:val="24"/>
          <w:lang w:eastAsia="en-US"/>
        </w:rPr>
      </w:pPr>
    </w:p>
    <w:p w:rsidR="00525491" w:rsidRDefault="00525491" w:rsidP="00525491">
      <w:pPr>
        <w:ind w:left="360"/>
        <w:rPr>
          <w:rFonts w:ascii="Times New Roman" w:eastAsia="Calibri" w:hAnsi="Times New Roman"/>
          <w:szCs w:val="24"/>
          <w:lang w:eastAsia="en-US"/>
        </w:rPr>
      </w:pPr>
    </w:p>
    <w:p w:rsidR="00525491" w:rsidRDefault="00525491" w:rsidP="00525491">
      <w:pPr>
        <w:jc w:val="center"/>
        <w:rPr>
          <w:rFonts w:ascii="Times New Roman" w:eastAsia="Calibri" w:hAnsi="Times New Roman"/>
          <w:szCs w:val="24"/>
          <w:lang w:eastAsia="en-US"/>
        </w:rPr>
      </w:pPr>
    </w:p>
    <w:p w:rsidR="00525491" w:rsidRDefault="00525491" w:rsidP="00525491">
      <w:pPr>
        <w:rPr>
          <w:rFonts w:ascii="Times New Roman" w:hAnsi="Times New Roman"/>
          <w:szCs w:val="24"/>
        </w:rPr>
      </w:pPr>
      <w:proofErr w:type="spellStart"/>
      <w:r>
        <w:rPr>
          <w:rFonts w:ascii="Times New Roman" w:hAnsi="Times New Roman"/>
          <w:szCs w:val="24"/>
        </w:rPr>
        <w:t>Mjesto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i</w:t>
      </w:r>
      <w:proofErr w:type="spellEnd"/>
      <w:r>
        <w:rPr>
          <w:rFonts w:ascii="Times New Roman" w:hAnsi="Times New Roman"/>
          <w:szCs w:val="24"/>
        </w:rPr>
        <w:t xml:space="preserve"> datum 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proofErr w:type="spellStart"/>
      <w:r>
        <w:rPr>
          <w:rFonts w:ascii="Times New Roman" w:hAnsi="Times New Roman"/>
          <w:szCs w:val="24"/>
        </w:rPr>
        <w:t>Stečajni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upravitelj</w:t>
      </w:r>
      <w:proofErr w:type="spellEnd"/>
    </w:p>
    <w:p w:rsidR="00525491" w:rsidRDefault="00525491" w:rsidP="00525491">
      <w:pPr>
        <w:rPr>
          <w:rFonts w:ascii="Times New Roman" w:hAnsi="Times New Roman"/>
          <w:szCs w:val="24"/>
        </w:rPr>
      </w:pPr>
      <w:proofErr w:type="gramStart"/>
      <w:r>
        <w:rPr>
          <w:rFonts w:ascii="Times New Roman" w:hAnsi="Times New Roman"/>
          <w:szCs w:val="24"/>
        </w:rPr>
        <w:t>Zagreb, 30.05.2016.</w:t>
      </w:r>
      <w:proofErr w:type="gramEnd"/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 xml:space="preserve">Mirjana </w:t>
      </w:r>
      <w:proofErr w:type="spellStart"/>
      <w:r>
        <w:rPr>
          <w:rFonts w:ascii="Times New Roman" w:hAnsi="Times New Roman"/>
          <w:szCs w:val="24"/>
        </w:rPr>
        <w:t>Zuzija</w:t>
      </w:r>
      <w:proofErr w:type="spellEnd"/>
    </w:p>
    <w:p w:rsidR="00525491" w:rsidRDefault="00525491" w:rsidP="00525491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</w:t>
      </w:r>
    </w:p>
    <w:p w:rsidR="00525491" w:rsidRDefault="00525491" w:rsidP="00525491">
      <w:pPr>
        <w:jc w:val="both"/>
        <w:rPr>
          <w:rFonts w:ascii="Times New Roman" w:hAnsi="Times New Roman"/>
          <w:szCs w:val="24"/>
        </w:rPr>
      </w:pPr>
    </w:p>
    <w:p w:rsidR="00525491" w:rsidRDefault="00525491" w:rsidP="00525491">
      <w:pPr>
        <w:jc w:val="both"/>
        <w:rPr>
          <w:rFonts w:ascii="Times New Roman" w:hAnsi="Times New Roman"/>
          <w:szCs w:val="24"/>
        </w:rPr>
      </w:pPr>
    </w:p>
    <w:p w:rsidR="00525491" w:rsidRDefault="00525491" w:rsidP="00525491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Cs/>
          <w:szCs w:val="24"/>
        </w:rPr>
        <w:t xml:space="preserve">   </w:t>
      </w:r>
    </w:p>
    <w:p w:rsidR="00525491" w:rsidRDefault="00525491" w:rsidP="00525491">
      <w:pPr>
        <w:pStyle w:val="Tijeloteksta"/>
        <w:jc w:val="both"/>
        <w:outlineLvl w:val="0"/>
        <w:rPr>
          <w:rFonts w:ascii="Times New Roman" w:hAnsi="Times New Roman" w:cs="Times New Roman"/>
          <w:noProof/>
          <w:sz w:val="24"/>
        </w:rPr>
      </w:pPr>
    </w:p>
    <w:p w:rsidR="00525491" w:rsidRDefault="00525491" w:rsidP="00525491">
      <w:pPr>
        <w:pStyle w:val="Tijeloteksta"/>
        <w:jc w:val="both"/>
        <w:outlineLvl w:val="0"/>
        <w:rPr>
          <w:rFonts w:ascii="Times New Roman" w:hAnsi="Times New Roman" w:cs="Times New Roman"/>
          <w:noProof/>
          <w:sz w:val="24"/>
        </w:rPr>
      </w:pPr>
    </w:p>
    <w:p w:rsidR="00525491" w:rsidRDefault="00525491" w:rsidP="00525491">
      <w:pPr>
        <w:pStyle w:val="Tijeloteksta"/>
        <w:jc w:val="both"/>
        <w:outlineLvl w:val="0"/>
        <w:rPr>
          <w:rFonts w:ascii="Times New Roman" w:hAnsi="Times New Roman" w:cs="Times New Roman"/>
          <w:noProof/>
          <w:sz w:val="24"/>
        </w:rPr>
      </w:pPr>
    </w:p>
    <w:p w:rsidR="00525491" w:rsidRDefault="00525491" w:rsidP="00525491">
      <w:pPr>
        <w:pStyle w:val="Tijeloteksta"/>
        <w:jc w:val="both"/>
        <w:outlineLvl w:val="0"/>
        <w:rPr>
          <w:rFonts w:ascii="Times New Roman" w:hAnsi="Times New Roman" w:cs="Times New Roman"/>
          <w:noProof/>
          <w:sz w:val="24"/>
        </w:rPr>
      </w:pPr>
    </w:p>
    <w:p w:rsidR="00525491" w:rsidRDefault="00525491" w:rsidP="00525491">
      <w:pPr>
        <w:pStyle w:val="Tijeloteksta"/>
        <w:jc w:val="both"/>
        <w:outlineLvl w:val="0"/>
        <w:rPr>
          <w:rFonts w:ascii="Times New Roman" w:hAnsi="Times New Roman" w:cs="Times New Roman"/>
          <w:noProof/>
          <w:sz w:val="24"/>
        </w:rPr>
      </w:pPr>
    </w:p>
    <w:p w:rsidR="00525491" w:rsidRDefault="00525491" w:rsidP="00525491">
      <w:pPr>
        <w:pStyle w:val="Tijeloteksta"/>
        <w:jc w:val="both"/>
        <w:outlineLvl w:val="0"/>
        <w:rPr>
          <w:rFonts w:ascii="Times New Roman" w:hAnsi="Times New Roman" w:cs="Times New Roman"/>
          <w:noProof/>
          <w:sz w:val="24"/>
        </w:rPr>
      </w:pPr>
    </w:p>
    <w:p w:rsidR="00525491" w:rsidRDefault="00525491" w:rsidP="00525491">
      <w:pPr>
        <w:pStyle w:val="Tijeloteksta"/>
        <w:jc w:val="both"/>
        <w:outlineLvl w:val="0"/>
        <w:rPr>
          <w:rFonts w:ascii="Times New Roman" w:hAnsi="Times New Roman" w:cs="Times New Roman"/>
          <w:noProof/>
          <w:sz w:val="24"/>
        </w:rPr>
      </w:pPr>
    </w:p>
    <w:p w:rsidR="00525491" w:rsidRDefault="00525491" w:rsidP="00525491">
      <w:pPr>
        <w:pStyle w:val="Tijeloteksta"/>
        <w:jc w:val="both"/>
        <w:outlineLvl w:val="0"/>
        <w:rPr>
          <w:rFonts w:ascii="Times New Roman" w:hAnsi="Times New Roman" w:cs="Times New Roman"/>
          <w:noProof/>
          <w:sz w:val="24"/>
        </w:rPr>
      </w:pPr>
    </w:p>
    <w:p w:rsidR="00525491" w:rsidRDefault="00525491" w:rsidP="00525491">
      <w:pPr>
        <w:pStyle w:val="Tijeloteksta"/>
        <w:jc w:val="both"/>
        <w:outlineLvl w:val="0"/>
        <w:rPr>
          <w:rFonts w:ascii="Times New Roman" w:hAnsi="Times New Roman" w:cs="Times New Roman"/>
          <w:noProof/>
          <w:sz w:val="24"/>
        </w:rPr>
      </w:pPr>
    </w:p>
    <w:p w:rsidR="00525491" w:rsidRDefault="00525491" w:rsidP="00525491">
      <w:pPr>
        <w:pStyle w:val="Tijeloteksta"/>
        <w:jc w:val="both"/>
        <w:outlineLvl w:val="0"/>
        <w:rPr>
          <w:rFonts w:ascii="Times New Roman" w:hAnsi="Times New Roman" w:cs="Times New Roman"/>
          <w:noProof/>
          <w:sz w:val="24"/>
        </w:rPr>
      </w:pPr>
    </w:p>
    <w:p w:rsidR="00525491" w:rsidRDefault="00525491" w:rsidP="00525491">
      <w:pPr>
        <w:pStyle w:val="Tijeloteksta"/>
        <w:jc w:val="both"/>
        <w:outlineLvl w:val="0"/>
        <w:rPr>
          <w:rFonts w:ascii="Times New Roman" w:hAnsi="Times New Roman" w:cs="Times New Roman"/>
          <w:noProof/>
          <w:sz w:val="24"/>
        </w:rPr>
      </w:pPr>
    </w:p>
    <w:p w:rsidR="00525491" w:rsidRDefault="00525491" w:rsidP="00525491">
      <w:pPr>
        <w:pStyle w:val="Tijeloteksta"/>
        <w:jc w:val="both"/>
        <w:outlineLvl w:val="0"/>
        <w:rPr>
          <w:rFonts w:ascii="Times New Roman" w:hAnsi="Times New Roman" w:cs="Times New Roman"/>
          <w:noProof/>
          <w:sz w:val="24"/>
        </w:rPr>
      </w:pPr>
    </w:p>
    <w:p w:rsidR="00525491" w:rsidRDefault="00525491" w:rsidP="00525491">
      <w:pPr>
        <w:pStyle w:val="Tijeloteksta"/>
        <w:jc w:val="both"/>
        <w:outlineLvl w:val="0"/>
        <w:rPr>
          <w:rFonts w:ascii="Times New Roman" w:hAnsi="Times New Roman" w:cs="Times New Roman"/>
          <w:noProof/>
          <w:sz w:val="24"/>
        </w:rPr>
      </w:pPr>
    </w:p>
    <w:p w:rsidR="00525491" w:rsidRDefault="00525491" w:rsidP="00525491">
      <w:pPr>
        <w:pStyle w:val="Tijeloteksta"/>
        <w:jc w:val="both"/>
        <w:outlineLvl w:val="0"/>
        <w:rPr>
          <w:rFonts w:ascii="Times New Roman" w:hAnsi="Times New Roman" w:cs="Times New Roman"/>
          <w:noProof/>
          <w:sz w:val="24"/>
        </w:rPr>
      </w:pPr>
    </w:p>
    <w:p w:rsidR="00525491" w:rsidRDefault="00525491" w:rsidP="00525491">
      <w:pPr>
        <w:pStyle w:val="Tijeloteksta"/>
        <w:jc w:val="both"/>
        <w:outlineLvl w:val="0"/>
        <w:rPr>
          <w:rFonts w:ascii="Times New Roman" w:hAnsi="Times New Roman" w:cs="Times New Roman"/>
          <w:noProof/>
          <w:sz w:val="24"/>
        </w:rPr>
      </w:pPr>
    </w:p>
    <w:p w:rsidR="00525491" w:rsidRDefault="00525491" w:rsidP="00525491">
      <w:pPr>
        <w:pStyle w:val="Tijeloteksta"/>
        <w:jc w:val="both"/>
        <w:outlineLvl w:val="0"/>
        <w:rPr>
          <w:rFonts w:ascii="Times New Roman" w:hAnsi="Times New Roman" w:cs="Times New Roman"/>
          <w:noProof/>
          <w:sz w:val="24"/>
        </w:rPr>
      </w:pPr>
    </w:p>
    <w:p w:rsidR="00525491" w:rsidRDefault="00525491" w:rsidP="00525491">
      <w:pPr>
        <w:pStyle w:val="Tijeloteksta"/>
        <w:jc w:val="both"/>
        <w:outlineLvl w:val="0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 xml:space="preserve">Stečajni upravitelj </w:t>
      </w:r>
    </w:p>
    <w:p w:rsidR="00525491" w:rsidRDefault="00525491" w:rsidP="00525491">
      <w:pPr>
        <w:pStyle w:val="Tijeloteksta"/>
        <w:jc w:val="both"/>
        <w:outlineLvl w:val="0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>Mirjana Zuzija iz Velike Gorice, Slavka Kolara 25, OIB:26497768352</w:t>
      </w:r>
    </w:p>
    <w:p w:rsidR="00525491" w:rsidRDefault="00525491" w:rsidP="00525491">
      <w:pPr>
        <w:pStyle w:val="Tijeloteksta"/>
        <w:pBdr>
          <w:bottom w:val="single" w:sz="4" w:space="1" w:color="auto"/>
        </w:pBdr>
        <w:jc w:val="both"/>
        <w:outlineLvl w:val="0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w:t>EUROCABLE d.o.o. Zagreb, Ilica 1 A, OIB:32181224307</w:t>
      </w:r>
    </w:p>
    <w:p w:rsidR="00525491" w:rsidRDefault="00525491" w:rsidP="00525491">
      <w:pPr>
        <w:pStyle w:val="Tijeloteksta"/>
        <w:jc w:val="both"/>
        <w:outlineLvl w:val="0"/>
        <w:rPr>
          <w:rFonts w:ascii="Times New Roman" w:hAnsi="Times New Roman" w:cs="Times New Roman"/>
          <w:noProof/>
          <w:sz w:val="24"/>
        </w:rPr>
      </w:pPr>
    </w:p>
    <w:p w:rsidR="00525491" w:rsidRDefault="00525491" w:rsidP="00525491">
      <w:pPr>
        <w:pStyle w:val="Tijeloteksta"/>
        <w:jc w:val="both"/>
        <w:outlineLvl w:val="0"/>
        <w:rPr>
          <w:rFonts w:ascii="Times New Roman" w:hAnsi="Times New Roman" w:cs="Times New Roman"/>
          <w:noProof/>
          <w:sz w:val="24"/>
        </w:rPr>
      </w:pPr>
    </w:p>
    <w:p w:rsidR="00525491" w:rsidRDefault="00525491" w:rsidP="00525491">
      <w:pPr>
        <w:pStyle w:val="Tijeloteksta"/>
        <w:jc w:val="both"/>
        <w:outlineLvl w:val="0"/>
        <w:rPr>
          <w:rFonts w:ascii="Times New Roman" w:hAnsi="Times New Roman" w:cs="Times New Roman"/>
          <w:noProof/>
          <w:sz w:val="24"/>
        </w:rPr>
      </w:pPr>
    </w:p>
    <w:tbl>
      <w:tblPr>
        <w:tblW w:w="8926" w:type="dxa"/>
        <w:tblInd w:w="288" w:type="dxa"/>
        <w:tblLook w:val="01E0" w:firstRow="1" w:lastRow="1" w:firstColumn="1" w:lastColumn="1" w:noHBand="0" w:noVBand="0"/>
      </w:tblPr>
      <w:tblGrid>
        <w:gridCol w:w="8926"/>
      </w:tblGrid>
      <w:tr w:rsidR="00525491" w:rsidTr="00525491">
        <w:tc>
          <w:tcPr>
            <w:tcW w:w="8926" w:type="dxa"/>
            <w:hideMark/>
          </w:tcPr>
          <w:p w:rsidR="00525491" w:rsidRDefault="00525491">
            <w:pPr>
              <w:pStyle w:val="Naslov2"/>
              <w:jc w:val="right"/>
              <w:rPr>
                <w:b w:val="0"/>
                <w:bCs w:val="0"/>
                <w:noProof/>
                <w:sz w:val="24"/>
              </w:rPr>
            </w:pPr>
            <w:r>
              <w:rPr>
                <w:b w:val="0"/>
                <w:bCs w:val="0"/>
                <w:noProof/>
                <w:sz w:val="24"/>
              </w:rPr>
              <w:t>Republika Hrvatska</w:t>
            </w:r>
          </w:p>
          <w:p w:rsidR="00525491" w:rsidRDefault="00525491">
            <w:pPr>
              <w:jc w:val="right"/>
              <w:rPr>
                <w:rFonts w:ascii="Times New Roman" w:hAnsi="Times New Roman"/>
                <w:noProof/>
                <w:szCs w:val="24"/>
                <w:lang w:val="hr-HR"/>
              </w:rPr>
            </w:pPr>
            <w:r>
              <w:rPr>
                <w:rFonts w:ascii="Times New Roman" w:hAnsi="Times New Roman"/>
                <w:noProof/>
                <w:szCs w:val="24"/>
                <w:lang w:val="hr-HR"/>
              </w:rPr>
              <w:t>Trgovački sud u Zagrebu</w:t>
            </w:r>
          </w:p>
          <w:p w:rsidR="00525491" w:rsidRDefault="0052549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noProof/>
                <w:szCs w:val="24"/>
                <w:lang w:val="hr-HR"/>
              </w:rPr>
            </w:pPr>
            <w:r>
              <w:rPr>
                <w:rFonts w:ascii="Times New Roman" w:hAnsi="Times New Roman"/>
                <w:noProof/>
                <w:szCs w:val="24"/>
                <w:lang w:val="hr-HR"/>
              </w:rPr>
              <w:t>Zagreb, Amruševa 2/II</w:t>
            </w:r>
          </w:p>
        </w:tc>
      </w:tr>
    </w:tbl>
    <w:p w:rsidR="00525491" w:rsidRDefault="00525491" w:rsidP="00525491">
      <w:pPr>
        <w:jc w:val="right"/>
        <w:rPr>
          <w:rFonts w:ascii="Times New Roman" w:hAnsi="Times New Roman"/>
          <w:b/>
          <w:noProof/>
          <w:szCs w:val="24"/>
          <w:lang w:val="hr-HR"/>
        </w:rPr>
      </w:pPr>
      <w:r>
        <w:rPr>
          <w:rFonts w:ascii="Times New Roman" w:hAnsi="Times New Roman"/>
          <w:b/>
          <w:noProof/>
          <w:szCs w:val="24"/>
          <w:lang w:val="hr-HR"/>
        </w:rPr>
        <w:tab/>
      </w:r>
      <w:r>
        <w:rPr>
          <w:rFonts w:ascii="Times New Roman" w:hAnsi="Times New Roman"/>
          <w:b/>
          <w:noProof/>
          <w:szCs w:val="24"/>
          <w:lang w:val="hr-HR"/>
        </w:rPr>
        <w:tab/>
      </w:r>
      <w:r>
        <w:rPr>
          <w:rFonts w:ascii="Times New Roman" w:hAnsi="Times New Roman"/>
          <w:b/>
          <w:noProof/>
          <w:szCs w:val="24"/>
          <w:lang w:val="hr-HR"/>
        </w:rPr>
        <w:tab/>
      </w:r>
      <w:r>
        <w:rPr>
          <w:rFonts w:ascii="Times New Roman" w:hAnsi="Times New Roman"/>
          <w:b/>
          <w:noProof/>
          <w:szCs w:val="24"/>
          <w:lang w:val="hr-HR"/>
        </w:rPr>
        <w:tab/>
      </w:r>
      <w:r>
        <w:rPr>
          <w:rFonts w:ascii="Times New Roman" w:hAnsi="Times New Roman"/>
          <w:b/>
          <w:noProof/>
          <w:szCs w:val="24"/>
          <w:lang w:val="hr-HR"/>
        </w:rPr>
        <w:tab/>
      </w:r>
      <w:r>
        <w:rPr>
          <w:rFonts w:ascii="Times New Roman" w:hAnsi="Times New Roman"/>
          <w:b/>
          <w:noProof/>
          <w:szCs w:val="24"/>
          <w:lang w:val="hr-HR"/>
        </w:rPr>
        <w:tab/>
      </w:r>
      <w:r>
        <w:rPr>
          <w:rFonts w:ascii="Times New Roman" w:hAnsi="Times New Roman"/>
          <w:b/>
          <w:noProof/>
          <w:szCs w:val="24"/>
          <w:lang w:val="hr-HR"/>
        </w:rPr>
        <w:tab/>
      </w:r>
      <w:r>
        <w:rPr>
          <w:rFonts w:ascii="Times New Roman" w:hAnsi="Times New Roman"/>
          <w:b/>
          <w:noProof/>
          <w:szCs w:val="24"/>
          <w:lang w:val="hr-HR"/>
        </w:rPr>
        <w:tab/>
      </w:r>
      <w:r>
        <w:rPr>
          <w:rFonts w:ascii="Times New Roman" w:hAnsi="Times New Roman"/>
          <w:b/>
          <w:noProof/>
          <w:szCs w:val="24"/>
          <w:lang w:val="hr-HR"/>
        </w:rPr>
        <w:tab/>
        <w:t xml:space="preserve">  </w:t>
      </w:r>
    </w:p>
    <w:p w:rsidR="00525491" w:rsidRDefault="00525491" w:rsidP="00525491">
      <w:pPr>
        <w:rPr>
          <w:rFonts w:ascii="Times New Roman" w:hAnsi="Times New Roman"/>
          <w:b/>
          <w:noProof/>
          <w:szCs w:val="24"/>
          <w:lang w:val="hr-HR"/>
        </w:rPr>
      </w:pPr>
    </w:p>
    <w:p w:rsidR="00525491" w:rsidRDefault="00525491" w:rsidP="00525491">
      <w:pPr>
        <w:jc w:val="right"/>
        <w:rPr>
          <w:rFonts w:ascii="Times New Roman" w:hAnsi="Times New Roman"/>
          <w:b/>
          <w:noProof/>
          <w:szCs w:val="24"/>
          <w:lang w:val="hr-HR"/>
        </w:rPr>
      </w:pPr>
      <w:r>
        <w:rPr>
          <w:rFonts w:ascii="Times New Roman" w:hAnsi="Times New Roman"/>
          <w:b/>
          <w:noProof/>
          <w:szCs w:val="24"/>
          <w:lang w:val="hr-HR"/>
        </w:rPr>
        <w:t xml:space="preserve">12 St-638/15    </w:t>
      </w:r>
    </w:p>
    <w:p w:rsidR="00525491" w:rsidRDefault="00525491" w:rsidP="00525491">
      <w:pPr>
        <w:pBdr>
          <w:bottom w:val="single" w:sz="4" w:space="1" w:color="auto"/>
        </w:pBdr>
        <w:jc w:val="right"/>
        <w:rPr>
          <w:rFonts w:ascii="Times New Roman" w:hAnsi="Times New Roman"/>
          <w:b/>
          <w:noProof/>
          <w:szCs w:val="24"/>
          <w:lang w:val="hr-HR"/>
        </w:rPr>
      </w:pPr>
      <w:r>
        <w:rPr>
          <w:rFonts w:ascii="Times New Roman" w:hAnsi="Times New Roman"/>
          <w:b/>
          <w:noProof/>
          <w:szCs w:val="24"/>
          <w:lang w:val="hr-HR"/>
        </w:rPr>
        <w:t xml:space="preserve">   </w:t>
      </w:r>
    </w:p>
    <w:p w:rsidR="00525491" w:rsidRDefault="00525491" w:rsidP="00525491">
      <w:pPr>
        <w:jc w:val="center"/>
        <w:rPr>
          <w:rFonts w:ascii="Times New Roman" w:hAnsi="Times New Roman"/>
          <w:b/>
          <w:noProof/>
          <w:szCs w:val="24"/>
          <w:lang w:val="hr-HR"/>
        </w:rPr>
      </w:pPr>
    </w:p>
    <w:p w:rsidR="00525491" w:rsidRDefault="00525491" w:rsidP="00525491">
      <w:pPr>
        <w:jc w:val="center"/>
        <w:rPr>
          <w:rFonts w:ascii="Times New Roman" w:hAnsi="Times New Roman"/>
          <w:b/>
          <w:noProof/>
          <w:szCs w:val="24"/>
          <w:lang w:val="hr-HR"/>
        </w:rPr>
      </w:pPr>
    </w:p>
    <w:p w:rsidR="00525491" w:rsidRDefault="00525491" w:rsidP="00525491">
      <w:pPr>
        <w:jc w:val="center"/>
        <w:rPr>
          <w:rFonts w:ascii="Times New Roman" w:hAnsi="Times New Roman"/>
          <w:b/>
          <w:noProof/>
          <w:szCs w:val="24"/>
          <w:lang w:val="hr-HR"/>
        </w:rPr>
      </w:pPr>
    </w:p>
    <w:p w:rsidR="00525491" w:rsidRDefault="00525491" w:rsidP="00525491">
      <w:pPr>
        <w:spacing w:after="80"/>
        <w:jc w:val="center"/>
        <w:rPr>
          <w:rFonts w:ascii="Times New Roman" w:eastAsia="Calibri" w:hAnsi="Times New Roman"/>
          <w:b/>
          <w:sz w:val="28"/>
          <w:szCs w:val="22"/>
          <w:lang w:val="hr-HR" w:eastAsia="en-US"/>
        </w:rPr>
      </w:pPr>
      <w:r>
        <w:rPr>
          <w:rFonts w:ascii="Times New Roman" w:eastAsia="Calibri" w:hAnsi="Times New Roman"/>
          <w:b/>
          <w:sz w:val="28"/>
          <w:szCs w:val="22"/>
          <w:lang w:val="hr-HR" w:eastAsia="en-US"/>
        </w:rPr>
        <w:t xml:space="preserve">Obrazac </w:t>
      </w:r>
      <w:proofErr w:type="spellStart"/>
      <w:r>
        <w:rPr>
          <w:rFonts w:ascii="Times New Roman" w:eastAsia="Calibri" w:hAnsi="Times New Roman"/>
          <w:b/>
          <w:sz w:val="28"/>
          <w:szCs w:val="22"/>
          <w:lang w:val="hr-HR" w:eastAsia="en-US"/>
        </w:rPr>
        <w:t>20</w:t>
      </w:r>
      <w:proofErr w:type="spellEnd"/>
      <w:r>
        <w:rPr>
          <w:rFonts w:ascii="Times New Roman" w:eastAsia="Calibri" w:hAnsi="Times New Roman"/>
          <w:b/>
          <w:sz w:val="28"/>
          <w:szCs w:val="22"/>
          <w:lang w:val="hr-HR" w:eastAsia="en-US"/>
        </w:rPr>
        <w:t>.</w:t>
      </w:r>
    </w:p>
    <w:p w:rsidR="00525491" w:rsidRDefault="00525491" w:rsidP="00525491">
      <w:pPr>
        <w:spacing w:after="80"/>
        <w:jc w:val="center"/>
        <w:rPr>
          <w:rFonts w:ascii="Times New Roman" w:eastAsia="Calibri" w:hAnsi="Times New Roman"/>
          <w:b/>
          <w:szCs w:val="22"/>
          <w:lang w:val="hr-HR" w:eastAsia="en-US"/>
        </w:rPr>
      </w:pPr>
      <w:r>
        <w:rPr>
          <w:rFonts w:ascii="Times New Roman" w:eastAsia="Calibri" w:hAnsi="Times New Roman"/>
          <w:b/>
          <w:szCs w:val="22"/>
          <w:lang w:val="hr-HR" w:eastAsia="en-US"/>
        </w:rPr>
        <w:t xml:space="preserve">IZVJEŠĆE </w:t>
      </w:r>
      <w:r>
        <w:rPr>
          <w:rFonts w:ascii="Times New Roman" w:eastAsia="Calibri" w:hAnsi="Times New Roman"/>
          <w:b/>
          <w:szCs w:val="24"/>
          <w:lang w:val="hr-HR" w:eastAsia="en-US"/>
        </w:rPr>
        <w:t>STEČAJNOGA</w:t>
      </w:r>
      <w:r>
        <w:rPr>
          <w:rFonts w:ascii="Times New Roman" w:eastAsia="Calibri" w:hAnsi="Times New Roman"/>
          <w:b/>
          <w:szCs w:val="22"/>
          <w:lang w:val="hr-HR" w:eastAsia="en-US"/>
        </w:rPr>
        <w:t xml:space="preserve"> UPRAVITELJA O TIJEKU </w:t>
      </w:r>
      <w:r>
        <w:rPr>
          <w:rFonts w:ascii="Times New Roman" w:eastAsia="Calibri" w:hAnsi="Times New Roman"/>
          <w:b/>
          <w:szCs w:val="24"/>
          <w:lang w:val="hr-HR" w:eastAsia="en-US"/>
        </w:rPr>
        <w:t>STEČAJNOGA</w:t>
      </w:r>
      <w:r>
        <w:rPr>
          <w:rFonts w:ascii="Times New Roman" w:eastAsia="Calibri" w:hAnsi="Times New Roman"/>
          <w:b/>
          <w:szCs w:val="22"/>
          <w:lang w:val="hr-HR" w:eastAsia="en-US"/>
        </w:rPr>
        <w:t xml:space="preserve"> POSTUPKA I STANJU STEČAJNE MASE</w:t>
      </w:r>
    </w:p>
    <w:p w:rsidR="00525491" w:rsidRDefault="00525491" w:rsidP="00525491">
      <w:pPr>
        <w:spacing w:after="80"/>
        <w:jc w:val="center"/>
        <w:rPr>
          <w:rFonts w:ascii="Times New Roman" w:eastAsia="Calibri" w:hAnsi="Times New Roman"/>
          <w:szCs w:val="22"/>
          <w:lang w:val="hr-HR" w:eastAsia="en-US"/>
        </w:rPr>
      </w:pPr>
    </w:p>
    <w:p w:rsidR="00525491" w:rsidRDefault="00525491" w:rsidP="00525491">
      <w:pPr>
        <w:jc w:val="both"/>
        <w:rPr>
          <w:rFonts w:ascii="Times New Roman" w:eastAsia="Calibri" w:hAnsi="Times New Roman"/>
          <w:szCs w:val="22"/>
          <w:lang w:val="hr-HR" w:eastAsia="en-US"/>
        </w:rPr>
      </w:pPr>
      <w:r>
        <w:rPr>
          <w:rFonts w:ascii="Times New Roman" w:eastAsia="Calibri" w:hAnsi="Times New Roman"/>
          <w:szCs w:val="24"/>
          <w:lang w:val="pl-PL" w:eastAsia="en-US"/>
        </w:rPr>
        <w:t>Nadle</w:t>
      </w:r>
      <w:r>
        <w:rPr>
          <w:rFonts w:ascii="Times New Roman" w:eastAsia="Calibri" w:hAnsi="Times New Roman"/>
          <w:szCs w:val="22"/>
          <w:lang w:val="hr-HR" w:eastAsia="en-US"/>
        </w:rPr>
        <w:t>ž</w:t>
      </w:r>
      <w:r>
        <w:rPr>
          <w:rFonts w:ascii="Times New Roman" w:eastAsia="Calibri" w:hAnsi="Times New Roman"/>
          <w:szCs w:val="24"/>
          <w:lang w:val="pl-PL" w:eastAsia="en-US"/>
        </w:rPr>
        <w:t>ni</w:t>
      </w:r>
      <w:r>
        <w:rPr>
          <w:rFonts w:ascii="Times New Roman" w:eastAsia="Calibri" w:hAnsi="Times New Roman"/>
          <w:szCs w:val="22"/>
          <w:lang w:val="hr-HR" w:eastAsia="en-US"/>
        </w:rPr>
        <w:t xml:space="preserve"> </w:t>
      </w:r>
      <w:r>
        <w:rPr>
          <w:rFonts w:ascii="Times New Roman" w:eastAsia="Calibri" w:hAnsi="Times New Roman"/>
          <w:szCs w:val="24"/>
          <w:lang w:val="pl-PL" w:eastAsia="en-US"/>
        </w:rPr>
        <w:t>trgova</w:t>
      </w:r>
      <w:r>
        <w:rPr>
          <w:rFonts w:ascii="Times New Roman" w:eastAsia="Calibri" w:hAnsi="Times New Roman"/>
          <w:szCs w:val="22"/>
          <w:lang w:val="hr-HR" w:eastAsia="en-US"/>
        </w:rPr>
        <w:t>č</w:t>
      </w:r>
      <w:r>
        <w:rPr>
          <w:rFonts w:ascii="Times New Roman" w:eastAsia="Calibri" w:hAnsi="Times New Roman"/>
          <w:szCs w:val="24"/>
          <w:lang w:val="pl-PL" w:eastAsia="en-US"/>
        </w:rPr>
        <w:t>ki</w:t>
      </w:r>
      <w:r>
        <w:rPr>
          <w:rFonts w:ascii="Times New Roman" w:eastAsia="Calibri" w:hAnsi="Times New Roman"/>
          <w:szCs w:val="22"/>
          <w:lang w:val="hr-HR" w:eastAsia="en-US"/>
        </w:rPr>
        <w:t xml:space="preserve"> </w:t>
      </w:r>
      <w:r>
        <w:rPr>
          <w:rFonts w:ascii="Times New Roman" w:eastAsia="Calibri" w:hAnsi="Times New Roman"/>
          <w:szCs w:val="24"/>
          <w:lang w:val="pl-PL" w:eastAsia="en-US"/>
        </w:rPr>
        <w:t>sud</w:t>
      </w:r>
      <w:r>
        <w:rPr>
          <w:rFonts w:ascii="Times New Roman" w:eastAsia="Calibri" w:hAnsi="Times New Roman"/>
          <w:szCs w:val="22"/>
          <w:lang w:val="hr-HR" w:eastAsia="en-US"/>
        </w:rPr>
        <w:t xml:space="preserve"> : Republika Hrvatska, Trgovački sud u Zagrebu, Zagreb, </w:t>
      </w:r>
      <w:proofErr w:type="spellStart"/>
      <w:r>
        <w:rPr>
          <w:rFonts w:ascii="Times New Roman" w:eastAsia="Calibri" w:hAnsi="Times New Roman"/>
          <w:szCs w:val="22"/>
          <w:lang w:val="hr-HR" w:eastAsia="en-US"/>
        </w:rPr>
        <w:t>Amruševa</w:t>
      </w:r>
      <w:proofErr w:type="spellEnd"/>
      <w:r>
        <w:rPr>
          <w:rFonts w:ascii="Times New Roman" w:eastAsia="Calibri" w:hAnsi="Times New Roman"/>
          <w:szCs w:val="22"/>
          <w:lang w:val="hr-HR" w:eastAsia="en-US"/>
        </w:rPr>
        <w:t xml:space="preserve"> 2/II</w:t>
      </w:r>
    </w:p>
    <w:p w:rsidR="00525491" w:rsidRDefault="00525491" w:rsidP="00525491">
      <w:pPr>
        <w:jc w:val="both"/>
        <w:rPr>
          <w:rFonts w:ascii="Times New Roman" w:eastAsia="Calibri" w:hAnsi="Times New Roman"/>
          <w:szCs w:val="24"/>
          <w:lang w:val="pl-PL" w:eastAsia="en-US"/>
        </w:rPr>
      </w:pPr>
      <w:r>
        <w:rPr>
          <w:rFonts w:ascii="Times New Roman" w:eastAsia="Calibri" w:hAnsi="Times New Roman"/>
          <w:szCs w:val="24"/>
          <w:lang w:val="pl-PL" w:eastAsia="en-US"/>
        </w:rPr>
        <w:t xml:space="preserve">Poslovni broj spisa : 12 St-638/15    </w:t>
      </w:r>
    </w:p>
    <w:p w:rsidR="00525491" w:rsidRDefault="00525491" w:rsidP="00525491">
      <w:pPr>
        <w:rPr>
          <w:rFonts w:ascii="Times New Roman" w:eastAsia="Calibri" w:hAnsi="Times New Roman"/>
          <w:szCs w:val="24"/>
          <w:lang w:val="pl-PL" w:eastAsia="en-US"/>
        </w:rPr>
      </w:pPr>
      <w:r>
        <w:rPr>
          <w:rFonts w:ascii="Times New Roman" w:eastAsia="Calibri" w:hAnsi="Times New Roman"/>
          <w:szCs w:val="24"/>
          <w:lang w:val="pl-PL" w:eastAsia="en-US"/>
        </w:rPr>
        <w:t>Dužnik:  EUROCABLE d.o.o. Zagreb, Ilica 1 A, OIB:32181224307</w:t>
      </w:r>
    </w:p>
    <w:p w:rsidR="00525491" w:rsidRDefault="00525491" w:rsidP="00525491">
      <w:pPr>
        <w:jc w:val="both"/>
        <w:rPr>
          <w:rFonts w:ascii="Times New Roman" w:eastAsia="Calibri" w:hAnsi="Times New Roman"/>
          <w:szCs w:val="24"/>
          <w:lang w:val="pl-PL" w:eastAsia="en-US"/>
        </w:rPr>
      </w:pPr>
    </w:p>
    <w:p w:rsidR="00525491" w:rsidRDefault="00525491" w:rsidP="00525491">
      <w:pPr>
        <w:jc w:val="both"/>
        <w:rPr>
          <w:rFonts w:ascii="Times New Roman" w:eastAsia="Calibri" w:hAnsi="Times New Roman"/>
          <w:szCs w:val="24"/>
          <w:lang w:val="pl-PL" w:eastAsia="en-US"/>
        </w:rPr>
      </w:pPr>
    </w:p>
    <w:p w:rsidR="00525491" w:rsidRDefault="00525491" w:rsidP="00525491">
      <w:pPr>
        <w:jc w:val="both"/>
        <w:rPr>
          <w:rFonts w:ascii="Times New Roman" w:eastAsia="Calibri" w:hAnsi="Times New Roman"/>
          <w:szCs w:val="24"/>
          <w:lang w:val="pl-PL" w:eastAsia="en-US"/>
        </w:rPr>
      </w:pPr>
    </w:p>
    <w:p w:rsidR="00525491" w:rsidRDefault="00525491" w:rsidP="00525491">
      <w:pPr>
        <w:rPr>
          <w:rFonts w:ascii="Times New Roman" w:eastAsia="Calibri" w:hAnsi="Times New Roman"/>
          <w:szCs w:val="24"/>
          <w:lang w:val="pl-PL" w:eastAsia="en-US"/>
        </w:rPr>
      </w:pPr>
    </w:p>
    <w:p w:rsidR="00525491" w:rsidRDefault="00525491" w:rsidP="00525491">
      <w:pPr>
        <w:rPr>
          <w:rFonts w:ascii="Times New Roman" w:eastAsia="Calibri" w:hAnsi="Times New Roman"/>
          <w:szCs w:val="24"/>
          <w:lang w:val="pl-PL" w:eastAsia="en-US"/>
        </w:rPr>
      </w:pPr>
    </w:p>
    <w:p w:rsidR="00525491" w:rsidRDefault="00525491" w:rsidP="00525491">
      <w:pPr>
        <w:spacing w:after="80"/>
        <w:jc w:val="center"/>
        <w:rPr>
          <w:rFonts w:ascii="Times New Roman" w:eastAsia="Calibri" w:hAnsi="Times New Roman"/>
          <w:szCs w:val="24"/>
          <w:lang w:val="pl-PL" w:eastAsia="en-US"/>
        </w:rPr>
      </w:pPr>
    </w:p>
    <w:p w:rsidR="00525491" w:rsidRDefault="00525491" w:rsidP="00525491">
      <w:pPr>
        <w:spacing w:before="100" w:beforeAutospacing="1" w:after="100" w:afterAutospacing="1"/>
        <w:ind w:firstLine="284"/>
        <w:rPr>
          <w:rFonts w:ascii="Times New Roman" w:hAnsi="Times New Roman"/>
          <w:b/>
          <w:color w:val="000000"/>
          <w:szCs w:val="24"/>
        </w:rPr>
      </w:pPr>
    </w:p>
    <w:p w:rsidR="00525491" w:rsidRDefault="00525491" w:rsidP="00525491">
      <w:pPr>
        <w:spacing w:before="100" w:beforeAutospacing="1" w:after="100" w:afterAutospacing="1"/>
        <w:ind w:firstLine="284"/>
        <w:rPr>
          <w:rFonts w:ascii="Times New Roman" w:hAnsi="Times New Roman"/>
          <w:b/>
          <w:noProof/>
          <w:szCs w:val="24"/>
          <w:lang w:val="hr-HR"/>
        </w:rPr>
      </w:pPr>
      <w:proofErr w:type="spellStart"/>
      <w:r>
        <w:rPr>
          <w:rFonts w:ascii="Times New Roman" w:hAnsi="Times New Roman"/>
          <w:b/>
          <w:color w:val="000000"/>
          <w:szCs w:val="24"/>
        </w:rPr>
        <w:t>UVODNE</w:t>
      </w:r>
      <w:proofErr w:type="spellEnd"/>
      <w:r>
        <w:rPr>
          <w:rFonts w:ascii="Times New Roman" w:hAnsi="Times New Roman"/>
          <w:b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Cs w:val="24"/>
        </w:rPr>
        <w:t>NAPOMENE</w:t>
      </w:r>
      <w:proofErr w:type="spellEnd"/>
    </w:p>
    <w:p w:rsidR="00525491" w:rsidRDefault="00525491" w:rsidP="00525491">
      <w:pPr>
        <w:jc w:val="both"/>
        <w:rPr>
          <w:rFonts w:ascii="Times New Roman" w:hAnsi="Times New Roman"/>
          <w:noProof/>
          <w:szCs w:val="24"/>
          <w:lang w:val="hr-HR"/>
        </w:rPr>
      </w:pPr>
      <w:r>
        <w:rPr>
          <w:rFonts w:ascii="Times New Roman" w:hAnsi="Times New Roman"/>
          <w:noProof/>
          <w:szCs w:val="24"/>
          <w:lang w:val="hr-HR"/>
        </w:rPr>
        <w:t xml:space="preserve">TRGOVAČKI SUD U ZAGREBU po sucu Nini Radiću, kao stečajnom sucu, postupajući po prijedlogu Financijske agencije u stečajnom postupku nad dužnikom EUROCABLE  d.o.o. Zagreb, Ilica 1, OIB:32181224307,  dana 16. rujna 2015., pokrenuo je  postupak radi utvrđivanja uvjeta za otvaranje stečajnog postupka nad : EUROCABLE d.o.o. Zagreb, Ilica 1 A, OIB:32181224307  </w:t>
      </w:r>
    </w:p>
    <w:p w:rsidR="00525491" w:rsidRDefault="00525491" w:rsidP="00525491">
      <w:pPr>
        <w:jc w:val="both"/>
        <w:rPr>
          <w:rFonts w:ascii="Times New Roman" w:hAnsi="Times New Roman"/>
          <w:noProof/>
          <w:szCs w:val="24"/>
          <w:lang w:val="hr-HR"/>
        </w:rPr>
      </w:pPr>
    </w:p>
    <w:p w:rsidR="00525491" w:rsidRDefault="00525491" w:rsidP="00525491">
      <w:pPr>
        <w:jc w:val="both"/>
        <w:rPr>
          <w:rFonts w:ascii="Times New Roman" w:hAnsi="Times New Roman"/>
          <w:noProof/>
          <w:szCs w:val="24"/>
          <w:lang w:val="hr-HR"/>
        </w:rPr>
      </w:pPr>
      <w:r>
        <w:rPr>
          <w:rFonts w:ascii="Times New Roman" w:hAnsi="Times New Roman"/>
          <w:noProof/>
          <w:szCs w:val="24"/>
          <w:lang w:val="hr-HR"/>
        </w:rPr>
        <w:t>Za privremenog stečajnog upravitelja imenovana je Mirjana Zuzija iz Velike Gorice, Slavka Kolara 25, OIB:26497768352.</w:t>
      </w:r>
    </w:p>
    <w:p w:rsidR="00525491" w:rsidRDefault="00525491" w:rsidP="00525491">
      <w:pPr>
        <w:jc w:val="both"/>
        <w:rPr>
          <w:rFonts w:ascii="Times New Roman" w:hAnsi="Times New Roman"/>
          <w:noProof/>
          <w:szCs w:val="24"/>
          <w:lang w:val="hr-HR"/>
        </w:rPr>
      </w:pPr>
      <w:r>
        <w:rPr>
          <w:rFonts w:ascii="Times New Roman" w:hAnsi="Times New Roman"/>
          <w:noProof/>
          <w:szCs w:val="24"/>
          <w:lang w:val="hr-HR"/>
        </w:rPr>
        <w:t xml:space="preserve">Trgovački sud u Zagrebu rješenjem broj 12 St-638/15  od 12. travnja 2016. godine otvara stečajni postupak nad dužnikom EUROCABLE d.o.o. Zagreb, Ilica 1 A, OIB:32181224307  </w:t>
      </w:r>
    </w:p>
    <w:p w:rsidR="00525491" w:rsidRDefault="00525491" w:rsidP="00525491">
      <w:pPr>
        <w:jc w:val="both"/>
        <w:rPr>
          <w:rFonts w:ascii="Times New Roman" w:hAnsi="Times New Roman"/>
          <w:noProof/>
          <w:szCs w:val="24"/>
          <w:lang w:val="hr-HR"/>
        </w:rPr>
      </w:pPr>
    </w:p>
    <w:p w:rsidR="00525491" w:rsidRDefault="00525491" w:rsidP="00525491">
      <w:pPr>
        <w:ind w:firstLine="284"/>
        <w:jc w:val="both"/>
        <w:rPr>
          <w:rFonts w:ascii="Times New Roman" w:hAnsi="Times New Roman"/>
          <w:b/>
          <w:color w:val="000000"/>
          <w:szCs w:val="24"/>
        </w:rPr>
      </w:pPr>
      <w:proofErr w:type="spellStart"/>
      <w:r>
        <w:rPr>
          <w:rFonts w:ascii="Times New Roman" w:hAnsi="Times New Roman"/>
          <w:b/>
          <w:color w:val="000000"/>
          <w:szCs w:val="24"/>
        </w:rPr>
        <w:t>OSNOVNI</w:t>
      </w:r>
      <w:proofErr w:type="spellEnd"/>
      <w:r>
        <w:rPr>
          <w:rFonts w:ascii="Times New Roman" w:hAnsi="Times New Roman"/>
          <w:b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Cs w:val="24"/>
        </w:rPr>
        <w:t>PODACI</w:t>
      </w:r>
      <w:proofErr w:type="spellEnd"/>
      <w:r>
        <w:rPr>
          <w:rFonts w:ascii="Times New Roman" w:hAnsi="Times New Roman"/>
          <w:b/>
          <w:color w:val="000000"/>
          <w:szCs w:val="24"/>
        </w:rPr>
        <w:t xml:space="preserve"> O </w:t>
      </w:r>
      <w:proofErr w:type="spellStart"/>
      <w:r>
        <w:rPr>
          <w:rFonts w:ascii="Times New Roman" w:hAnsi="Times New Roman"/>
          <w:b/>
          <w:color w:val="000000"/>
          <w:szCs w:val="24"/>
        </w:rPr>
        <w:t>STEČAJNOM</w:t>
      </w:r>
      <w:proofErr w:type="spellEnd"/>
      <w:r>
        <w:rPr>
          <w:rFonts w:ascii="Times New Roman" w:hAnsi="Times New Roman"/>
          <w:b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Cs w:val="24"/>
        </w:rPr>
        <w:t>DUŽNIKU</w:t>
      </w:r>
      <w:proofErr w:type="spellEnd"/>
    </w:p>
    <w:p w:rsidR="00525491" w:rsidRDefault="00525491" w:rsidP="00525491">
      <w:pPr>
        <w:jc w:val="both"/>
        <w:rPr>
          <w:rFonts w:ascii="Times New Roman" w:hAnsi="Times New Roman"/>
          <w:noProof/>
          <w:szCs w:val="24"/>
          <w:lang w:val="hr-HR"/>
        </w:rPr>
      </w:pPr>
    </w:p>
    <w:p w:rsidR="00525491" w:rsidRDefault="00525491" w:rsidP="00525491">
      <w:pPr>
        <w:jc w:val="both"/>
        <w:rPr>
          <w:rFonts w:ascii="Times New Roman" w:hAnsi="Times New Roman"/>
          <w:b/>
          <w:noProof/>
          <w:szCs w:val="24"/>
          <w:lang w:val="hr-HR"/>
        </w:rPr>
      </w:pPr>
      <w:r>
        <w:rPr>
          <w:rFonts w:ascii="Times New Roman" w:hAnsi="Times New Roman"/>
          <w:b/>
          <w:noProof/>
          <w:szCs w:val="24"/>
          <w:lang w:val="hr-HR"/>
        </w:rPr>
        <w:lastRenderedPageBreak/>
        <w:t xml:space="preserve">Nadležni sud: </w:t>
      </w:r>
      <w:r>
        <w:rPr>
          <w:rFonts w:ascii="Times New Roman" w:hAnsi="Times New Roman"/>
          <w:noProof/>
          <w:szCs w:val="24"/>
          <w:lang w:val="hr-HR"/>
        </w:rPr>
        <w:t>Trgovački sud u Zagrebu</w:t>
      </w:r>
    </w:p>
    <w:p w:rsidR="00525491" w:rsidRDefault="00525491" w:rsidP="00525491">
      <w:pPr>
        <w:jc w:val="both"/>
        <w:rPr>
          <w:rFonts w:ascii="Times New Roman" w:hAnsi="Times New Roman"/>
          <w:b/>
          <w:noProof/>
          <w:szCs w:val="24"/>
          <w:lang w:val="hr-HR"/>
        </w:rPr>
      </w:pPr>
      <w:r>
        <w:rPr>
          <w:rFonts w:ascii="Times New Roman" w:hAnsi="Times New Roman"/>
          <w:b/>
          <w:noProof/>
          <w:szCs w:val="24"/>
          <w:lang w:val="hr-HR"/>
        </w:rPr>
        <w:t xml:space="preserve">MBS: </w:t>
      </w:r>
      <w:r>
        <w:rPr>
          <w:rFonts w:ascii="Times New Roman" w:hAnsi="Times New Roman"/>
          <w:noProof/>
          <w:szCs w:val="24"/>
          <w:lang w:val="hr-HR"/>
        </w:rPr>
        <w:t>080449578</w:t>
      </w:r>
    </w:p>
    <w:p w:rsidR="00525491" w:rsidRDefault="00525491" w:rsidP="00525491">
      <w:pPr>
        <w:jc w:val="both"/>
        <w:rPr>
          <w:rFonts w:ascii="Times New Roman" w:hAnsi="Times New Roman"/>
          <w:b/>
          <w:noProof/>
          <w:szCs w:val="24"/>
          <w:lang w:val="hr-HR"/>
        </w:rPr>
      </w:pPr>
      <w:r>
        <w:rPr>
          <w:rFonts w:ascii="Times New Roman" w:hAnsi="Times New Roman"/>
          <w:b/>
          <w:noProof/>
          <w:szCs w:val="24"/>
          <w:lang w:val="hr-HR"/>
        </w:rPr>
        <w:t xml:space="preserve">OIB: </w:t>
      </w:r>
      <w:r>
        <w:rPr>
          <w:rFonts w:ascii="Times New Roman" w:hAnsi="Times New Roman"/>
          <w:noProof/>
          <w:szCs w:val="24"/>
          <w:lang w:val="hr-HR"/>
        </w:rPr>
        <w:t>32181224307</w:t>
      </w:r>
    </w:p>
    <w:p w:rsidR="00525491" w:rsidRDefault="00525491" w:rsidP="00525491">
      <w:pPr>
        <w:jc w:val="both"/>
        <w:rPr>
          <w:rFonts w:ascii="Times New Roman" w:hAnsi="Times New Roman"/>
          <w:b/>
          <w:noProof/>
          <w:szCs w:val="24"/>
          <w:lang w:val="hr-HR"/>
        </w:rPr>
      </w:pPr>
      <w:r>
        <w:rPr>
          <w:rFonts w:ascii="Times New Roman" w:hAnsi="Times New Roman"/>
          <w:b/>
          <w:noProof/>
          <w:szCs w:val="24"/>
          <w:lang w:val="hr-HR"/>
        </w:rPr>
        <w:t xml:space="preserve">Tvrtka:  </w:t>
      </w:r>
      <w:r>
        <w:rPr>
          <w:rFonts w:ascii="Times New Roman" w:hAnsi="Times New Roman"/>
          <w:noProof/>
          <w:szCs w:val="24"/>
          <w:lang w:val="hr-HR"/>
        </w:rPr>
        <w:t>EUROCABLE društvo s ograničenom odgovornošću za trgovinu i usluge</w:t>
      </w:r>
    </w:p>
    <w:p w:rsidR="00525491" w:rsidRDefault="00525491" w:rsidP="00525491">
      <w:pPr>
        <w:jc w:val="both"/>
        <w:rPr>
          <w:rFonts w:ascii="Times New Roman" w:hAnsi="Times New Roman"/>
          <w:noProof/>
          <w:szCs w:val="24"/>
          <w:lang w:val="hr-HR"/>
        </w:rPr>
      </w:pPr>
      <w:r>
        <w:rPr>
          <w:rFonts w:ascii="Times New Roman" w:hAnsi="Times New Roman"/>
          <w:b/>
          <w:noProof/>
          <w:szCs w:val="24"/>
          <w:lang w:val="hr-HR"/>
        </w:rPr>
        <w:t xml:space="preserve">Sjedište/adresa : </w:t>
      </w:r>
      <w:r>
        <w:rPr>
          <w:rFonts w:ascii="Times New Roman" w:hAnsi="Times New Roman"/>
          <w:noProof/>
          <w:szCs w:val="24"/>
          <w:lang w:val="hr-HR"/>
        </w:rPr>
        <w:t>Zagreb (Grad Zagreb), Ilica 1 A</w:t>
      </w:r>
    </w:p>
    <w:p w:rsidR="00525491" w:rsidRDefault="00525491" w:rsidP="00525491">
      <w:pPr>
        <w:jc w:val="both"/>
        <w:rPr>
          <w:rFonts w:ascii="Times New Roman" w:hAnsi="Times New Roman"/>
          <w:b/>
          <w:noProof/>
          <w:szCs w:val="24"/>
          <w:lang w:val="hr-HR"/>
        </w:rPr>
      </w:pPr>
      <w:r>
        <w:rPr>
          <w:rFonts w:ascii="Times New Roman" w:hAnsi="Times New Roman"/>
          <w:b/>
          <w:noProof/>
          <w:szCs w:val="24"/>
          <w:lang w:val="hr-HR"/>
        </w:rPr>
        <w:t xml:space="preserve">Temeljni kapital: </w:t>
      </w:r>
      <w:r>
        <w:rPr>
          <w:rFonts w:ascii="Times New Roman" w:hAnsi="Times New Roman"/>
          <w:noProof/>
          <w:szCs w:val="24"/>
          <w:lang w:val="hr-HR"/>
        </w:rPr>
        <w:t>20.000,00 kuna</w:t>
      </w:r>
    </w:p>
    <w:p w:rsidR="00525491" w:rsidRDefault="00525491" w:rsidP="00525491">
      <w:pPr>
        <w:jc w:val="both"/>
        <w:rPr>
          <w:rFonts w:ascii="Times New Roman" w:hAnsi="Times New Roman"/>
          <w:b/>
          <w:noProof/>
          <w:szCs w:val="24"/>
          <w:lang w:val="hr-HR"/>
        </w:rPr>
      </w:pPr>
      <w:r>
        <w:rPr>
          <w:rFonts w:ascii="Times New Roman" w:hAnsi="Times New Roman"/>
          <w:b/>
          <w:noProof/>
          <w:szCs w:val="24"/>
          <w:lang w:val="hr-HR"/>
        </w:rPr>
        <w:t xml:space="preserve">Pravni oblik: </w:t>
      </w:r>
      <w:r>
        <w:rPr>
          <w:rFonts w:ascii="Times New Roman" w:hAnsi="Times New Roman"/>
          <w:noProof/>
          <w:szCs w:val="24"/>
          <w:lang w:val="hr-HR"/>
        </w:rPr>
        <w:t>društvo s ograničenom odgovornošću</w:t>
      </w:r>
    </w:p>
    <w:p w:rsidR="00525491" w:rsidRDefault="00525491" w:rsidP="00525491">
      <w:pPr>
        <w:jc w:val="both"/>
        <w:rPr>
          <w:rFonts w:ascii="Times New Roman" w:hAnsi="Times New Roman"/>
          <w:b/>
          <w:noProof/>
          <w:szCs w:val="24"/>
          <w:lang w:val="hr-HR"/>
        </w:rPr>
      </w:pPr>
      <w:r>
        <w:rPr>
          <w:rFonts w:ascii="Times New Roman" w:hAnsi="Times New Roman"/>
          <w:b/>
          <w:noProof/>
          <w:szCs w:val="24"/>
          <w:lang w:val="hr-HR"/>
        </w:rPr>
        <w:t>Predmet poslovanja:</w:t>
      </w:r>
    </w:p>
    <w:p w:rsidR="00525491" w:rsidRDefault="00525491" w:rsidP="00525491">
      <w:pPr>
        <w:jc w:val="both"/>
        <w:rPr>
          <w:rFonts w:ascii="Times New Roman" w:hAnsi="Times New Roman"/>
          <w:noProof/>
          <w:szCs w:val="24"/>
          <w:lang w:val="hr-HR"/>
        </w:rPr>
      </w:pPr>
      <w:r>
        <w:rPr>
          <w:rFonts w:ascii="Times New Roman" w:hAnsi="Times New Roman"/>
          <w:noProof/>
          <w:szCs w:val="24"/>
          <w:lang w:val="hr-HR"/>
        </w:rPr>
        <w:t>*</w:t>
      </w:r>
      <w:r>
        <w:rPr>
          <w:rFonts w:ascii="Times New Roman" w:hAnsi="Times New Roman"/>
          <w:noProof/>
          <w:szCs w:val="24"/>
          <w:lang w:val="hr-HR"/>
        </w:rPr>
        <w:tab/>
        <w:t>Kupnja i prodaja robe</w:t>
      </w:r>
    </w:p>
    <w:p w:rsidR="00525491" w:rsidRDefault="00525491" w:rsidP="00525491">
      <w:pPr>
        <w:jc w:val="both"/>
        <w:rPr>
          <w:rFonts w:ascii="Times New Roman" w:hAnsi="Times New Roman"/>
          <w:noProof/>
          <w:szCs w:val="24"/>
          <w:lang w:val="hr-HR"/>
        </w:rPr>
      </w:pPr>
      <w:r>
        <w:rPr>
          <w:rFonts w:ascii="Times New Roman" w:hAnsi="Times New Roman"/>
          <w:noProof/>
          <w:szCs w:val="24"/>
          <w:lang w:val="hr-HR"/>
        </w:rPr>
        <w:t>*</w:t>
      </w:r>
      <w:r>
        <w:rPr>
          <w:rFonts w:ascii="Times New Roman" w:hAnsi="Times New Roman"/>
          <w:noProof/>
          <w:szCs w:val="24"/>
          <w:lang w:val="hr-HR"/>
        </w:rPr>
        <w:tab/>
        <w:t>Obavljanje trgovačkog posredovanja na domaćem i inozemnom tržištu</w:t>
      </w:r>
    </w:p>
    <w:p w:rsidR="00525491" w:rsidRDefault="00525491" w:rsidP="00525491">
      <w:pPr>
        <w:jc w:val="both"/>
        <w:rPr>
          <w:rFonts w:ascii="Times New Roman" w:hAnsi="Times New Roman"/>
          <w:noProof/>
          <w:szCs w:val="24"/>
          <w:lang w:val="hr-HR"/>
        </w:rPr>
      </w:pPr>
      <w:r>
        <w:rPr>
          <w:rFonts w:ascii="Times New Roman" w:hAnsi="Times New Roman"/>
          <w:noProof/>
          <w:szCs w:val="24"/>
          <w:lang w:val="hr-HR"/>
        </w:rPr>
        <w:t>*</w:t>
      </w:r>
      <w:r>
        <w:rPr>
          <w:rFonts w:ascii="Times New Roman" w:hAnsi="Times New Roman"/>
          <w:noProof/>
          <w:szCs w:val="24"/>
          <w:lang w:val="hr-HR"/>
        </w:rPr>
        <w:tab/>
        <w:t>Djelatnosti javnog cestovnog prijevoza putnika i tereta u unutarnjem i međunarodnom prometu</w:t>
      </w:r>
    </w:p>
    <w:p w:rsidR="00525491" w:rsidRDefault="00525491" w:rsidP="00525491">
      <w:pPr>
        <w:jc w:val="both"/>
        <w:rPr>
          <w:rFonts w:ascii="Times New Roman" w:hAnsi="Times New Roman"/>
          <w:noProof/>
          <w:szCs w:val="24"/>
          <w:lang w:val="hr-HR"/>
        </w:rPr>
      </w:pPr>
      <w:r>
        <w:rPr>
          <w:rFonts w:ascii="Times New Roman" w:hAnsi="Times New Roman"/>
          <w:noProof/>
          <w:szCs w:val="24"/>
          <w:lang w:val="hr-HR"/>
        </w:rPr>
        <w:t>*</w:t>
      </w:r>
      <w:r>
        <w:rPr>
          <w:rFonts w:ascii="Times New Roman" w:hAnsi="Times New Roman"/>
          <w:noProof/>
          <w:szCs w:val="24"/>
          <w:lang w:val="hr-HR"/>
        </w:rPr>
        <w:tab/>
        <w:t>Zastupanje stranih tvrtki</w:t>
      </w:r>
    </w:p>
    <w:p w:rsidR="00525491" w:rsidRDefault="00525491" w:rsidP="00525491">
      <w:pPr>
        <w:jc w:val="both"/>
        <w:rPr>
          <w:rFonts w:ascii="Times New Roman" w:hAnsi="Times New Roman"/>
          <w:noProof/>
          <w:szCs w:val="24"/>
          <w:lang w:val="hr-HR"/>
        </w:rPr>
      </w:pPr>
      <w:r>
        <w:rPr>
          <w:rFonts w:ascii="Times New Roman" w:hAnsi="Times New Roman"/>
          <w:noProof/>
          <w:szCs w:val="24"/>
          <w:lang w:val="hr-HR"/>
        </w:rPr>
        <w:t>*</w:t>
      </w:r>
      <w:r>
        <w:rPr>
          <w:rFonts w:ascii="Times New Roman" w:hAnsi="Times New Roman"/>
          <w:noProof/>
          <w:szCs w:val="24"/>
          <w:lang w:val="hr-HR"/>
        </w:rPr>
        <w:tab/>
        <w:t>Međunarodno otpremništvo</w:t>
      </w:r>
    </w:p>
    <w:p w:rsidR="00525491" w:rsidRDefault="00525491" w:rsidP="00525491">
      <w:pPr>
        <w:jc w:val="both"/>
        <w:rPr>
          <w:rFonts w:ascii="Times New Roman" w:hAnsi="Times New Roman"/>
          <w:b/>
          <w:noProof/>
          <w:szCs w:val="24"/>
          <w:lang w:val="hr-HR"/>
        </w:rPr>
      </w:pPr>
      <w:r>
        <w:rPr>
          <w:rFonts w:ascii="Times New Roman" w:hAnsi="Times New Roman"/>
          <w:b/>
          <w:noProof/>
          <w:szCs w:val="24"/>
          <w:lang w:val="hr-HR"/>
        </w:rPr>
        <w:t xml:space="preserve">Osnivači/članovi društva: </w:t>
      </w:r>
    </w:p>
    <w:p w:rsidR="00525491" w:rsidRDefault="00525491" w:rsidP="00525491">
      <w:pPr>
        <w:jc w:val="both"/>
        <w:rPr>
          <w:rFonts w:ascii="Times New Roman" w:hAnsi="Times New Roman"/>
          <w:noProof/>
          <w:szCs w:val="24"/>
          <w:lang w:val="hr-HR"/>
        </w:rPr>
      </w:pPr>
      <w:r>
        <w:rPr>
          <w:rFonts w:ascii="Times New Roman" w:hAnsi="Times New Roman"/>
          <w:noProof/>
          <w:szCs w:val="24"/>
          <w:lang w:val="hr-HR"/>
        </w:rPr>
        <w:t>EUROCABLE GROUP d.d. proizvodnja kabela, pod MBS: 080300978, upisan kod: Trgovački sud u Zagrebu, OIB: 02929804264 , Zagreb, Jankomir 25/F,  jedini osnivač d.o.o.</w:t>
      </w:r>
    </w:p>
    <w:p w:rsidR="00525491" w:rsidRDefault="00525491" w:rsidP="00525491">
      <w:pPr>
        <w:jc w:val="both"/>
        <w:rPr>
          <w:rFonts w:ascii="Times New Roman" w:hAnsi="Times New Roman"/>
          <w:b/>
          <w:noProof/>
          <w:szCs w:val="24"/>
          <w:lang w:val="hr-HR"/>
        </w:rPr>
      </w:pPr>
      <w:r>
        <w:rPr>
          <w:rFonts w:ascii="Times New Roman" w:hAnsi="Times New Roman"/>
          <w:b/>
          <w:noProof/>
          <w:szCs w:val="24"/>
          <w:lang w:val="hr-HR"/>
        </w:rPr>
        <w:t xml:space="preserve">Prethodna uprava: </w:t>
      </w:r>
      <w:r>
        <w:rPr>
          <w:rFonts w:ascii="Times New Roman" w:hAnsi="Times New Roman"/>
          <w:noProof/>
          <w:szCs w:val="24"/>
          <w:lang w:val="hr-HR"/>
        </w:rPr>
        <w:t>Dražen Matiegka, OIB: 79047441087 , Zagreb, Ogrizovićeva 36 A</w:t>
      </w:r>
    </w:p>
    <w:p w:rsidR="00525491" w:rsidRDefault="00525491" w:rsidP="00525491">
      <w:pPr>
        <w:jc w:val="both"/>
        <w:rPr>
          <w:rFonts w:ascii="Times New Roman" w:hAnsi="Times New Roman"/>
          <w:b/>
          <w:noProof/>
          <w:szCs w:val="24"/>
          <w:lang w:val="hr-HR"/>
        </w:rPr>
      </w:pPr>
      <w:r>
        <w:rPr>
          <w:rFonts w:ascii="Times New Roman" w:hAnsi="Times New Roman"/>
          <w:b/>
          <w:noProof/>
          <w:szCs w:val="24"/>
          <w:lang w:val="hr-HR"/>
        </w:rPr>
        <w:t>Pravni odnosi</w:t>
      </w:r>
    </w:p>
    <w:p w:rsidR="00525491" w:rsidRDefault="00525491" w:rsidP="00525491">
      <w:pPr>
        <w:jc w:val="both"/>
        <w:rPr>
          <w:rFonts w:ascii="Times New Roman" w:hAnsi="Times New Roman"/>
          <w:b/>
          <w:noProof/>
          <w:szCs w:val="24"/>
          <w:lang w:val="hr-HR"/>
        </w:rPr>
      </w:pPr>
      <w:r>
        <w:rPr>
          <w:rFonts w:ascii="Times New Roman" w:hAnsi="Times New Roman"/>
          <w:b/>
          <w:noProof/>
          <w:szCs w:val="24"/>
          <w:lang w:val="hr-HR"/>
        </w:rPr>
        <w:t>Osnivački akt:</w:t>
      </w:r>
    </w:p>
    <w:p w:rsidR="00525491" w:rsidRDefault="00525491" w:rsidP="00525491">
      <w:pPr>
        <w:jc w:val="both"/>
        <w:rPr>
          <w:rFonts w:ascii="Times New Roman" w:hAnsi="Times New Roman"/>
          <w:noProof/>
          <w:szCs w:val="24"/>
          <w:lang w:val="hr-HR"/>
        </w:rPr>
      </w:pPr>
      <w:r>
        <w:rPr>
          <w:rFonts w:ascii="Times New Roman" w:hAnsi="Times New Roman"/>
          <w:noProof/>
          <w:szCs w:val="24"/>
          <w:lang w:val="hr-HR"/>
        </w:rPr>
        <w:t>Izjava o osnivanju od 03.12.2002. god. Prva izmjena Izjave o osnivanju od 03.12.2002. god. temeljem Odluke od 16.03.2007. god. kojom se mijenja čl. 1. odredba o jedinom članu društva i čl. 3. - odredba o sjedištu društva. Izjava o osnivanju od 16.03.2007. godine izmijenjena je u cijelosti odlukom jedinog člana društva od 29.10.2013. godine te je usvojena nova Izjava društva.Potpuni tekst Izjave društva od 29.10.2013. godine potvrđen od strane javnog bilježnika i dostavljen u zbirku isprava.</w:t>
      </w:r>
    </w:p>
    <w:p w:rsidR="00525491" w:rsidRDefault="00525491" w:rsidP="00525491">
      <w:pPr>
        <w:jc w:val="both"/>
        <w:rPr>
          <w:rFonts w:ascii="Times New Roman" w:hAnsi="Times New Roman"/>
          <w:noProof/>
          <w:szCs w:val="24"/>
          <w:lang w:val="hr-HR"/>
        </w:rPr>
      </w:pPr>
      <w:r>
        <w:rPr>
          <w:rFonts w:ascii="Times New Roman" w:hAnsi="Times New Roman"/>
          <w:noProof/>
          <w:szCs w:val="24"/>
          <w:lang w:val="hr-HR"/>
        </w:rPr>
        <w:t>Statusne promjene: subjektu upisa pripojen drugi</w:t>
      </w:r>
    </w:p>
    <w:p w:rsidR="00525491" w:rsidRDefault="00525491" w:rsidP="00525491">
      <w:pPr>
        <w:jc w:val="both"/>
        <w:rPr>
          <w:rFonts w:ascii="Times New Roman" w:hAnsi="Times New Roman"/>
          <w:noProof/>
          <w:szCs w:val="24"/>
          <w:lang w:val="hr-HR"/>
        </w:rPr>
      </w:pPr>
      <w:r>
        <w:rPr>
          <w:rFonts w:ascii="Times New Roman" w:hAnsi="Times New Roman"/>
          <w:noProof/>
          <w:szCs w:val="24"/>
          <w:lang w:val="hr-HR"/>
        </w:rPr>
        <w:t>Na osnovu Ugovora o pripajanju društva s ograničenom odgovornošću od 31.12.2009.god. ovom trgovačkom društvu pripojeno je trgovačko društvo KABEL MAX d.o.o. za trgovinu i usluge, sa sjedištem u Zagrebu, MBS 080647389 u sudskom registru Trgovačkog suda u Zagrebu, OIB 33864127877. Ugovor o pripajanju društva s ograničenom odgovornošću od 31.12.2009.god. dostavjen u zbirku isprava. Odluke trgovačkih društva o pripajanju nisu pobijane.</w:t>
      </w:r>
    </w:p>
    <w:p w:rsidR="00525491" w:rsidRDefault="00525491" w:rsidP="00525491">
      <w:pPr>
        <w:jc w:val="both"/>
        <w:rPr>
          <w:rFonts w:ascii="Times New Roman" w:hAnsi="Times New Roman"/>
          <w:noProof/>
          <w:szCs w:val="24"/>
          <w:lang w:val="hr-HR"/>
        </w:rPr>
      </w:pPr>
    </w:p>
    <w:p w:rsidR="00525491" w:rsidRDefault="00525491" w:rsidP="00525491">
      <w:pPr>
        <w:jc w:val="both"/>
        <w:rPr>
          <w:rFonts w:ascii="Times New Roman" w:hAnsi="Times New Roman"/>
          <w:noProof/>
          <w:szCs w:val="24"/>
          <w:lang w:val="hr-HR"/>
        </w:rPr>
      </w:pPr>
    </w:p>
    <w:p w:rsidR="00525491" w:rsidRDefault="00525491" w:rsidP="00525491">
      <w:pPr>
        <w:jc w:val="both"/>
        <w:rPr>
          <w:rFonts w:ascii="Times New Roman" w:hAnsi="Times New Roman"/>
          <w:noProof/>
          <w:szCs w:val="24"/>
          <w:lang w:val="hr-HR"/>
        </w:rPr>
      </w:pPr>
    </w:p>
    <w:p w:rsidR="00525491" w:rsidRDefault="00525491" w:rsidP="00525491">
      <w:pPr>
        <w:jc w:val="both"/>
        <w:rPr>
          <w:rFonts w:ascii="Times New Roman" w:hAnsi="Times New Roman"/>
          <w:b/>
          <w:color w:val="000000"/>
          <w:szCs w:val="24"/>
        </w:rPr>
      </w:pPr>
      <w:proofErr w:type="spellStart"/>
      <w:r>
        <w:rPr>
          <w:rFonts w:ascii="Times New Roman" w:hAnsi="Times New Roman"/>
          <w:b/>
          <w:color w:val="000000"/>
          <w:szCs w:val="24"/>
        </w:rPr>
        <w:t>POSLOVANJE</w:t>
      </w:r>
      <w:proofErr w:type="spellEnd"/>
      <w:r>
        <w:rPr>
          <w:rFonts w:ascii="Times New Roman" w:hAnsi="Times New Roman"/>
          <w:b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Cs w:val="24"/>
        </w:rPr>
        <w:t>DUŽNIKA</w:t>
      </w:r>
      <w:proofErr w:type="spellEnd"/>
      <w:r>
        <w:rPr>
          <w:rFonts w:ascii="Times New Roman" w:hAnsi="Times New Roman"/>
          <w:b/>
          <w:color w:val="000000"/>
          <w:szCs w:val="24"/>
        </w:rPr>
        <w:t xml:space="preserve"> I </w:t>
      </w:r>
      <w:proofErr w:type="spellStart"/>
      <w:r>
        <w:rPr>
          <w:rFonts w:ascii="Times New Roman" w:hAnsi="Times New Roman"/>
          <w:b/>
          <w:color w:val="000000"/>
          <w:szCs w:val="24"/>
        </w:rPr>
        <w:t>UZROCI</w:t>
      </w:r>
      <w:proofErr w:type="spellEnd"/>
      <w:r>
        <w:rPr>
          <w:rFonts w:ascii="Times New Roman" w:hAnsi="Times New Roman"/>
          <w:b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Cs w:val="24"/>
        </w:rPr>
        <w:t>PRESTANKA</w:t>
      </w:r>
      <w:proofErr w:type="spellEnd"/>
      <w:r>
        <w:rPr>
          <w:rFonts w:ascii="Times New Roman" w:hAnsi="Times New Roman"/>
          <w:b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Cs w:val="24"/>
        </w:rPr>
        <w:t>POSLOVANJA</w:t>
      </w:r>
      <w:proofErr w:type="spellEnd"/>
    </w:p>
    <w:p w:rsidR="00525491" w:rsidRDefault="00525491" w:rsidP="00525491">
      <w:pPr>
        <w:jc w:val="both"/>
        <w:rPr>
          <w:rFonts w:ascii="Times New Roman" w:hAnsi="Times New Roman"/>
          <w:noProof/>
          <w:szCs w:val="24"/>
          <w:lang w:val="hr-HR"/>
        </w:rPr>
      </w:pPr>
    </w:p>
    <w:p w:rsidR="00525491" w:rsidRDefault="00525491" w:rsidP="00525491">
      <w:pPr>
        <w:jc w:val="both"/>
        <w:rPr>
          <w:rFonts w:ascii="Times New Roman" w:hAnsi="Times New Roman"/>
          <w:noProof/>
          <w:szCs w:val="24"/>
          <w:lang w:val="hr-HR"/>
        </w:rPr>
      </w:pPr>
      <w:r>
        <w:rPr>
          <w:rFonts w:ascii="Times New Roman" w:hAnsi="Times New Roman"/>
          <w:noProof/>
          <w:szCs w:val="24"/>
          <w:lang w:val="hr-HR"/>
        </w:rPr>
        <w:t>Uvid u poslovnu dokumentaciju privremena stečajna upraviteljica obavila je na način da je od državnih institucija dobila izvadke iz službenih evidencija te od računovodstva stečajnog dužnika.</w:t>
      </w:r>
    </w:p>
    <w:p w:rsidR="00525491" w:rsidRDefault="00525491" w:rsidP="00525491">
      <w:pPr>
        <w:jc w:val="both"/>
        <w:rPr>
          <w:rFonts w:ascii="Times New Roman" w:hAnsi="Times New Roman"/>
          <w:noProof/>
          <w:szCs w:val="24"/>
          <w:lang w:val="hr-HR"/>
        </w:rPr>
      </w:pPr>
    </w:p>
    <w:p w:rsidR="00525491" w:rsidRDefault="00525491" w:rsidP="00525491">
      <w:pPr>
        <w:jc w:val="both"/>
        <w:rPr>
          <w:rFonts w:ascii="Times New Roman" w:hAnsi="Times New Roman"/>
          <w:noProof/>
          <w:szCs w:val="24"/>
          <w:lang w:val="hr-HR"/>
        </w:rPr>
      </w:pPr>
      <w:r>
        <w:rPr>
          <w:rFonts w:ascii="Times New Roman" w:hAnsi="Times New Roman"/>
          <w:noProof/>
          <w:szCs w:val="24"/>
          <w:lang w:val="hr-HR"/>
        </w:rPr>
        <w:t>Dužnik nema zaposlenih djelatnika. Od konca kolovoza 2013.godine stečajni dužnik nema zaposlenih djelatnika. Ova činjenica konstatirana je izvadkom iz  evidencije Hrvatskog zavoda za mirovinsko osiguranje dana 22.rujna 2015.godine.</w:t>
      </w:r>
    </w:p>
    <w:p w:rsidR="00525491" w:rsidRDefault="00525491" w:rsidP="00525491">
      <w:pPr>
        <w:jc w:val="both"/>
        <w:rPr>
          <w:rFonts w:ascii="Times New Roman" w:hAnsi="Times New Roman"/>
          <w:noProof/>
          <w:szCs w:val="24"/>
          <w:lang w:val="hr-HR"/>
        </w:rPr>
      </w:pPr>
    </w:p>
    <w:p w:rsidR="00525491" w:rsidRDefault="00525491" w:rsidP="00525491">
      <w:pPr>
        <w:jc w:val="both"/>
        <w:rPr>
          <w:rFonts w:ascii="Times New Roman" w:hAnsi="Times New Roman"/>
          <w:noProof/>
          <w:szCs w:val="24"/>
          <w:lang w:val="hr-HR"/>
        </w:rPr>
      </w:pPr>
      <w:r>
        <w:rPr>
          <w:rFonts w:ascii="Times New Roman" w:hAnsi="Times New Roman"/>
          <w:noProof/>
          <w:szCs w:val="24"/>
          <w:lang w:val="hr-HR"/>
        </w:rPr>
        <w:t xml:space="preserve">      Iz Registra godišnjih financijskih izvještaja vidljivo je da je dužnik zadnje uredno financijsko izvješće predao u 2015. godini.</w:t>
      </w:r>
    </w:p>
    <w:p w:rsidR="00525491" w:rsidRDefault="00525491" w:rsidP="00525491">
      <w:pPr>
        <w:jc w:val="both"/>
        <w:rPr>
          <w:rFonts w:ascii="Times New Roman" w:hAnsi="Times New Roman"/>
          <w:noProof/>
          <w:szCs w:val="24"/>
          <w:lang w:val="hr-HR"/>
        </w:rPr>
      </w:pPr>
    </w:p>
    <w:p w:rsidR="00525491" w:rsidRDefault="00525491" w:rsidP="00525491">
      <w:pPr>
        <w:jc w:val="both"/>
        <w:rPr>
          <w:rFonts w:ascii="Times New Roman" w:hAnsi="Times New Roman"/>
          <w:noProof/>
          <w:szCs w:val="24"/>
          <w:lang w:val="hr-HR"/>
        </w:rPr>
      </w:pPr>
      <w:r>
        <w:rPr>
          <w:rFonts w:ascii="Times New Roman" w:hAnsi="Times New Roman"/>
          <w:noProof/>
          <w:szCs w:val="24"/>
          <w:lang w:val="hr-HR"/>
        </w:rPr>
        <w:lastRenderedPageBreak/>
        <w:t xml:space="preserve"> Iz knjigovodstveno-financijske dokumentacije za 2014.godinu vidjiv je negativni trend poslovanja. Godine 2014. dužnik je poslovao s gubitkom većim od 2 milijuna kuna. Kumulirani gubitak stečajnog dužnika je veći od 3.6 milijuna kuna što znači da je gubitak na dan bilanciranja 31.prosinca 2014.godine 180 puta veći od temeljnog kapitala.</w:t>
      </w:r>
    </w:p>
    <w:p w:rsidR="00525491" w:rsidRDefault="00525491" w:rsidP="00525491">
      <w:pPr>
        <w:jc w:val="both"/>
        <w:rPr>
          <w:rFonts w:ascii="Times New Roman" w:hAnsi="Times New Roman"/>
          <w:noProof/>
          <w:szCs w:val="24"/>
          <w:lang w:val="hr-HR"/>
        </w:rPr>
      </w:pPr>
    </w:p>
    <w:p w:rsidR="00525491" w:rsidRDefault="00525491" w:rsidP="00525491">
      <w:pPr>
        <w:jc w:val="both"/>
        <w:rPr>
          <w:rFonts w:ascii="Times New Roman" w:hAnsi="Times New Roman"/>
          <w:noProof/>
          <w:szCs w:val="24"/>
          <w:lang w:val="hr-HR"/>
        </w:rPr>
      </w:pPr>
      <w:r>
        <w:rPr>
          <w:rFonts w:ascii="Times New Roman" w:hAnsi="Times New Roman"/>
          <w:noProof/>
          <w:szCs w:val="24"/>
          <w:lang w:val="hr-HR"/>
        </w:rPr>
        <w:t>Izvršen je uvid u žiro-račun dužnika preko Financijske agencije koja je izdala potvrdu o broju dana neprekidne blokade– na dan 23.rujna  2015. godine  dužnik je 300 dana u neprekidnoj blokadi zbog nepodmirenih osnova za plaćanje evidentiranih u Očevidniku redoslijeda za plaćanje.</w:t>
      </w:r>
    </w:p>
    <w:p w:rsidR="00525491" w:rsidRDefault="00525491" w:rsidP="00525491">
      <w:pPr>
        <w:jc w:val="both"/>
        <w:rPr>
          <w:rFonts w:ascii="Times New Roman" w:hAnsi="Times New Roman"/>
          <w:noProof/>
          <w:szCs w:val="24"/>
          <w:lang w:val="hr-HR"/>
        </w:rPr>
      </w:pPr>
    </w:p>
    <w:p w:rsidR="00525491" w:rsidRDefault="00525491" w:rsidP="00525491">
      <w:pPr>
        <w:jc w:val="both"/>
        <w:rPr>
          <w:rFonts w:ascii="Times New Roman" w:hAnsi="Times New Roman"/>
          <w:noProof/>
          <w:szCs w:val="24"/>
          <w:lang w:val="hr-HR"/>
        </w:rPr>
      </w:pPr>
      <w:r>
        <w:rPr>
          <w:rFonts w:ascii="Times New Roman" w:hAnsi="Times New Roman"/>
          <w:noProof/>
          <w:szCs w:val="24"/>
          <w:lang w:val="hr-HR"/>
        </w:rPr>
        <w:t xml:space="preserve">Uvidom u istu potvrdu dužnik je imao evidentiranih naloga za plaćanje u iznosu od 88.301.721,22 kn. </w:t>
      </w:r>
    </w:p>
    <w:p w:rsidR="00525491" w:rsidRDefault="00525491" w:rsidP="00525491">
      <w:pPr>
        <w:jc w:val="both"/>
        <w:rPr>
          <w:rFonts w:ascii="Times New Roman" w:hAnsi="Times New Roman"/>
          <w:noProof/>
          <w:szCs w:val="24"/>
          <w:lang w:val="hr-HR"/>
        </w:rPr>
      </w:pPr>
    </w:p>
    <w:p w:rsidR="00525491" w:rsidRDefault="00525491" w:rsidP="00525491">
      <w:pPr>
        <w:spacing w:after="80"/>
        <w:jc w:val="center"/>
        <w:rPr>
          <w:rFonts w:ascii="Times New Roman" w:eastAsia="Calibri" w:hAnsi="Times New Roman"/>
          <w:szCs w:val="24"/>
          <w:lang w:val="pl-PL" w:eastAsia="en-US"/>
        </w:rPr>
      </w:pPr>
    </w:p>
    <w:p w:rsidR="00525491" w:rsidRDefault="00525491" w:rsidP="00525491">
      <w:pPr>
        <w:pStyle w:val="Odlomakpopisa"/>
        <w:numPr>
          <w:ilvl w:val="0"/>
          <w:numId w:val="2"/>
        </w:numPr>
        <w:spacing w:after="80"/>
        <w:rPr>
          <w:rFonts w:ascii="Times New Roman" w:eastAsia="Calibri" w:hAnsi="Times New Roman"/>
          <w:b/>
          <w:szCs w:val="24"/>
          <w:lang w:val="pl-PL" w:eastAsia="en-US"/>
        </w:rPr>
      </w:pPr>
      <w:r>
        <w:rPr>
          <w:rFonts w:ascii="Times New Roman" w:eastAsia="Calibri" w:hAnsi="Times New Roman"/>
          <w:b/>
          <w:szCs w:val="24"/>
          <w:lang w:val="pl-PL" w:eastAsia="en-US"/>
        </w:rPr>
        <w:t>TIJEK STEČAJNOGA POSTUPKA U RAZDOBLJU OD 26.11.2015. DO 01.02.2016.</w:t>
      </w:r>
    </w:p>
    <w:p w:rsidR="00525491" w:rsidRDefault="00525491" w:rsidP="00525491">
      <w:pPr>
        <w:pStyle w:val="Odlomakpopisa"/>
        <w:spacing w:after="80"/>
        <w:ind w:left="1080"/>
        <w:rPr>
          <w:rFonts w:ascii="Times New Roman" w:eastAsia="Calibri" w:hAnsi="Times New Roman"/>
          <w:b/>
          <w:szCs w:val="24"/>
          <w:lang w:val="pl-PL" w:eastAsia="en-US"/>
        </w:rPr>
      </w:pPr>
    </w:p>
    <w:p w:rsidR="00525491" w:rsidRDefault="00525491" w:rsidP="005254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/>
        <w:jc w:val="both"/>
        <w:rPr>
          <w:rFonts w:ascii="Times New Roman" w:eastAsia="Calibri" w:hAnsi="Times New Roman"/>
          <w:szCs w:val="24"/>
          <w:lang w:val="pl-PL" w:eastAsia="en-US"/>
        </w:rPr>
      </w:pPr>
      <w:r>
        <w:rPr>
          <w:rFonts w:ascii="Times New Roman" w:eastAsia="Calibri" w:hAnsi="Times New Roman"/>
          <w:szCs w:val="24"/>
          <w:lang w:val="pl-PL" w:eastAsia="en-US"/>
        </w:rPr>
        <w:t>1.1.Navesti radnje koje je stečajni upravitelj poduzeo u određenom razdoblju radi prikupljanja stečajne mase u skladu sa svojim dužnostima:</w:t>
      </w:r>
    </w:p>
    <w:p w:rsidR="00525491" w:rsidRDefault="00525491" w:rsidP="00525491">
      <w:pPr>
        <w:spacing w:after="80"/>
        <w:jc w:val="both"/>
        <w:rPr>
          <w:rFonts w:ascii="Times New Roman" w:eastAsia="Calibri" w:hAnsi="Times New Roman"/>
          <w:szCs w:val="24"/>
          <w:lang w:val="pl-PL" w:eastAsia="en-US"/>
        </w:rPr>
      </w:pPr>
      <w:r>
        <w:rPr>
          <w:rFonts w:ascii="Times New Roman" w:eastAsia="Calibri" w:hAnsi="Times New Roman"/>
          <w:szCs w:val="24"/>
          <w:lang w:val="pl-PL" w:eastAsia="en-US"/>
        </w:rPr>
        <w:t>-analiza poslovne dokumentacije sa ciljem pronalaska latentne imovine</w:t>
      </w:r>
    </w:p>
    <w:p w:rsidR="00525491" w:rsidRDefault="00525491" w:rsidP="00525491">
      <w:pPr>
        <w:spacing w:after="80"/>
        <w:jc w:val="both"/>
        <w:rPr>
          <w:rFonts w:ascii="Times New Roman" w:eastAsia="Calibri" w:hAnsi="Times New Roman"/>
          <w:szCs w:val="24"/>
          <w:lang w:val="pl-PL" w:eastAsia="en-US"/>
        </w:rPr>
      </w:pPr>
      <w:r>
        <w:rPr>
          <w:rFonts w:ascii="Times New Roman" w:eastAsia="Calibri" w:hAnsi="Times New Roman"/>
          <w:szCs w:val="24"/>
          <w:lang w:val="pl-PL" w:eastAsia="en-US"/>
        </w:rPr>
        <w:t xml:space="preserve"> </w:t>
      </w:r>
    </w:p>
    <w:p w:rsidR="00525491" w:rsidRDefault="00525491" w:rsidP="005254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/>
        <w:jc w:val="both"/>
        <w:rPr>
          <w:rFonts w:ascii="Times New Roman" w:eastAsia="Calibri" w:hAnsi="Times New Roman"/>
          <w:szCs w:val="24"/>
          <w:lang w:val="pl-PL" w:eastAsia="en-US"/>
        </w:rPr>
      </w:pPr>
      <w:r>
        <w:rPr>
          <w:rFonts w:ascii="Times New Roman" w:eastAsia="Calibri" w:hAnsi="Times New Roman"/>
          <w:szCs w:val="24"/>
          <w:lang w:val="pl-PL" w:eastAsia="en-US"/>
        </w:rPr>
        <w:t>1.2.popis postupaka pred sudovima i drugim tijelima u kojima je sudjelovao:</w:t>
      </w:r>
    </w:p>
    <w:p w:rsidR="00525491" w:rsidRDefault="00525491" w:rsidP="00525491">
      <w:pPr>
        <w:spacing w:after="80"/>
        <w:jc w:val="both"/>
        <w:rPr>
          <w:rFonts w:ascii="Times New Roman" w:eastAsia="Calibri" w:hAnsi="Times New Roman"/>
          <w:szCs w:val="24"/>
          <w:lang w:val="pl-PL" w:eastAsia="en-US"/>
        </w:rPr>
      </w:pPr>
      <w:r>
        <w:rPr>
          <w:rFonts w:ascii="Times New Roman" w:eastAsia="Calibri" w:hAnsi="Times New Roman"/>
          <w:szCs w:val="24"/>
          <w:lang w:val="pl-PL" w:eastAsia="en-US"/>
        </w:rPr>
        <w:t xml:space="preserve">- s obzirom da otvaranjem stečajnih postupaka prekidaju se sve pranične i ovršne radnje, stečajna upraviteljica očekuje od sudova obavijest o prekidu parnica </w:t>
      </w:r>
    </w:p>
    <w:p w:rsidR="00525491" w:rsidRDefault="00525491" w:rsidP="00525491">
      <w:pPr>
        <w:spacing w:after="80"/>
        <w:jc w:val="both"/>
        <w:rPr>
          <w:rFonts w:ascii="Times New Roman" w:eastAsia="Calibri" w:hAnsi="Times New Roman"/>
          <w:szCs w:val="24"/>
          <w:lang w:val="pl-PL" w:eastAsia="en-US"/>
        </w:rPr>
      </w:pPr>
    </w:p>
    <w:p w:rsidR="00525491" w:rsidRDefault="00525491" w:rsidP="005254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/>
        <w:jc w:val="both"/>
        <w:rPr>
          <w:rFonts w:ascii="Times New Roman" w:eastAsia="Calibri" w:hAnsi="Times New Roman"/>
          <w:szCs w:val="24"/>
          <w:lang w:val="pl-PL" w:eastAsia="en-US"/>
        </w:rPr>
      </w:pPr>
      <w:r>
        <w:rPr>
          <w:rFonts w:ascii="Times New Roman" w:eastAsia="Calibri" w:hAnsi="Times New Roman"/>
          <w:szCs w:val="24"/>
          <w:lang w:val="pl-PL" w:eastAsia="en-US"/>
        </w:rPr>
        <w:t>1.3. popis radnika koji su nastavili s radom:</w:t>
      </w:r>
    </w:p>
    <w:p w:rsidR="00525491" w:rsidRDefault="00525491" w:rsidP="00525491">
      <w:pPr>
        <w:spacing w:after="80"/>
        <w:jc w:val="both"/>
        <w:rPr>
          <w:rFonts w:ascii="Times New Roman" w:eastAsia="Calibri" w:hAnsi="Times New Roman"/>
          <w:szCs w:val="24"/>
          <w:lang w:val="pl-PL" w:eastAsia="en-US"/>
        </w:rPr>
      </w:pPr>
      <w:r>
        <w:rPr>
          <w:rFonts w:ascii="Times New Roman" w:eastAsia="Calibri" w:hAnsi="Times New Roman"/>
          <w:szCs w:val="24"/>
          <w:lang w:val="pl-PL" w:eastAsia="en-US"/>
        </w:rPr>
        <w:t xml:space="preserve">- stečajni dužnik, temeljem potvrde HZMO, nikada nije u svome poslovanju imao zaposlenih djelatnika, te stečajna upraviteljica nema obveze uređenja radnh odnosa </w:t>
      </w:r>
    </w:p>
    <w:p w:rsidR="00525491" w:rsidRDefault="00525491" w:rsidP="00525491">
      <w:pPr>
        <w:spacing w:after="80"/>
        <w:jc w:val="both"/>
        <w:rPr>
          <w:rFonts w:ascii="Times New Roman" w:eastAsia="Calibri" w:hAnsi="Times New Roman"/>
          <w:szCs w:val="24"/>
          <w:lang w:val="pl-PL" w:eastAsia="en-US"/>
        </w:rPr>
      </w:pPr>
    </w:p>
    <w:p w:rsidR="00525491" w:rsidRDefault="00525491" w:rsidP="005254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/>
        <w:jc w:val="both"/>
        <w:rPr>
          <w:rFonts w:ascii="Times New Roman" w:eastAsia="Calibri" w:hAnsi="Times New Roman"/>
          <w:szCs w:val="24"/>
          <w:lang w:val="pl-PL" w:eastAsia="en-US"/>
        </w:rPr>
      </w:pPr>
      <w:r>
        <w:rPr>
          <w:rFonts w:ascii="Times New Roman" w:eastAsia="Calibri" w:hAnsi="Times New Roman"/>
          <w:szCs w:val="24"/>
          <w:lang w:val="pl-PL" w:eastAsia="en-US"/>
        </w:rPr>
        <w:t>1.4. dati podatak ima li dužnik izgleda za nastavak poslovanja i mogućnost za izradu stečajnoga plana:</w:t>
      </w:r>
    </w:p>
    <w:p w:rsidR="00525491" w:rsidRDefault="00525491" w:rsidP="00525491">
      <w:pPr>
        <w:spacing w:after="80"/>
        <w:jc w:val="both"/>
        <w:rPr>
          <w:rFonts w:ascii="Times New Roman" w:eastAsia="Calibri" w:hAnsi="Times New Roman"/>
          <w:szCs w:val="24"/>
          <w:lang w:val="pl-PL" w:eastAsia="en-US"/>
        </w:rPr>
      </w:pPr>
      <w:r>
        <w:rPr>
          <w:rFonts w:ascii="Times New Roman" w:eastAsia="Calibri" w:hAnsi="Times New Roman"/>
          <w:szCs w:val="24"/>
          <w:lang w:val="pl-PL" w:eastAsia="en-US"/>
        </w:rPr>
        <w:t>- po sadašnjem snimku poslovanja stečajnog dužnika, trenutačno ne postoje indikacije pokretanja poslovne aktivnosti. Ovom se konstatacijom stečajna upraviteljica u konačnici ne mora i voditi do okončanja stečajnog postupka. Ukoliko se ukaže mogućnost pokretanja poslovnih aktivnosti koje bi mogle rezultirati novčanim priljevima stečajna upraviteljica zadržava pravo promjene poslovne strategije u pogledu stvaranja dodane vrijednosti koje bi stečajni dužnik mogao ostavariti.</w:t>
      </w:r>
    </w:p>
    <w:p w:rsidR="00525491" w:rsidRDefault="00525491" w:rsidP="00525491">
      <w:pPr>
        <w:spacing w:after="80"/>
        <w:jc w:val="both"/>
        <w:rPr>
          <w:rFonts w:ascii="Times New Roman" w:eastAsia="Calibri" w:hAnsi="Times New Roman"/>
          <w:szCs w:val="24"/>
          <w:lang w:val="pl-PL" w:eastAsia="en-US"/>
        </w:rPr>
      </w:pPr>
    </w:p>
    <w:p w:rsidR="00525491" w:rsidRDefault="00525491" w:rsidP="005254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/>
        <w:jc w:val="both"/>
        <w:rPr>
          <w:rFonts w:ascii="Times New Roman" w:eastAsia="Calibri" w:hAnsi="Times New Roman"/>
          <w:szCs w:val="24"/>
          <w:lang w:val="pl-PL" w:eastAsia="en-US"/>
        </w:rPr>
      </w:pPr>
      <w:r>
        <w:rPr>
          <w:rFonts w:ascii="Times New Roman" w:eastAsia="Calibri" w:hAnsi="Times New Roman"/>
          <w:szCs w:val="24"/>
          <w:lang w:val="pl-PL" w:eastAsia="en-US"/>
        </w:rPr>
        <w:t>1.5. dati mišljenje o mogućnosti zaključenja stečajnoga postupka, odnosno što sprječava zaključenje stečajnoga postupka:</w:t>
      </w:r>
    </w:p>
    <w:p w:rsidR="00525491" w:rsidRDefault="00525491" w:rsidP="00525491">
      <w:pPr>
        <w:spacing w:after="80"/>
        <w:jc w:val="both"/>
        <w:rPr>
          <w:rFonts w:ascii="Times New Roman" w:eastAsia="Calibri" w:hAnsi="Times New Roman"/>
          <w:szCs w:val="24"/>
          <w:lang w:val="pl-PL" w:eastAsia="en-US"/>
        </w:rPr>
      </w:pPr>
      <w:r>
        <w:rPr>
          <w:rFonts w:ascii="Times New Roman" w:eastAsia="Calibri" w:hAnsi="Times New Roman"/>
          <w:szCs w:val="24"/>
          <w:lang w:val="pl-PL" w:eastAsia="en-US"/>
        </w:rPr>
        <w:t xml:space="preserve">- s obzirom da je okončanje stečajnog postupka ovisno o rješavanju ovršnih postupaka te o brzini donošenja odluke od strane razlučnog vjerovnika, stečajna upraviteljica se unaprijed ograđuje od roka trajanja stečajnog postupka koji je zadan u samom Stečajnom zakonu. </w:t>
      </w:r>
    </w:p>
    <w:p w:rsidR="00525491" w:rsidRDefault="00525491" w:rsidP="00525491">
      <w:pPr>
        <w:spacing w:after="80"/>
        <w:rPr>
          <w:rFonts w:ascii="Times New Roman" w:eastAsia="Calibri" w:hAnsi="Times New Roman"/>
          <w:szCs w:val="24"/>
          <w:lang w:val="pl-PL" w:eastAsia="en-US"/>
        </w:rPr>
      </w:pPr>
    </w:p>
    <w:p w:rsidR="00525491" w:rsidRDefault="00525491" w:rsidP="00525491">
      <w:pPr>
        <w:pStyle w:val="Odlomakpopisa"/>
        <w:numPr>
          <w:ilvl w:val="0"/>
          <w:numId w:val="2"/>
        </w:numPr>
        <w:rPr>
          <w:rFonts w:ascii="Times New Roman" w:eastAsia="Calibri" w:hAnsi="Times New Roman"/>
          <w:b/>
          <w:szCs w:val="24"/>
          <w:lang w:val="pl-PL" w:eastAsia="en-US"/>
        </w:rPr>
      </w:pPr>
      <w:r>
        <w:rPr>
          <w:rFonts w:ascii="Times New Roman" w:eastAsia="Calibri" w:hAnsi="Times New Roman"/>
          <w:b/>
          <w:szCs w:val="24"/>
          <w:lang w:val="pl-PL" w:eastAsia="en-US"/>
        </w:rPr>
        <w:lastRenderedPageBreak/>
        <w:t>STANJE STEČAJNE MASE</w:t>
      </w:r>
    </w:p>
    <w:p w:rsidR="00525491" w:rsidRDefault="00525491" w:rsidP="00525491">
      <w:pPr>
        <w:pStyle w:val="Odlomakpopisa"/>
        <w:ind w:left="1080"/>
        <w:rPr>
          <w:rFonts w:ascii="Times New Roman" w:eastAsia="Calibri" w:hAnsi="Times New Roman"/>
          <w:b/>
          <w:szCs w:val="24"/>
          <w:lang w:val="pl-PL" w:eastAsia="en-US"/>
        </w:rPr>
      </w:pPr>
    </w:p>
    <w:p w:rsidR="00525491" w:rsidRDefault="00525491" w:rsidP="00525491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Calibri" w:hAnsi="Times New Roman"/>
          <w:szCs w:val="24"/>
          <w:lang w:val="pl-PL" w:eastAsia="en-US"/>
        </w:rPr>
      </w:pPr>
      <w:r>
        <w:rPr>
          <w:rFonts w:ascii="Times New Roman" w:eastAsia="Calibri" w:hAnsi="Times New Roman"/>
          <w:szCs w:val="24"/>
          <w:lang w:val="pl-PL" w:eastAsia="en-US"/>
        </w:rPr>
        <w:t>dati sustavan pregled predmeta stečajne mase s početka razdoblja izvješća prema članku 223. Stečajnog zakona</w:t>
      </w:r>
    </w:p>
    <w:p w:rsidR="00525491" w:rsidRDefault="00525491" w:rsidP="00525491">
      <w:pPr>
        <w:ind w:left="643"/>
        <w:jc w:val="both"/>
        <w:rPr>
          <w:rFonts w:ascii="Times New Roman" w:eastAsia="Calibri" w:hAnsi="Times New Roman"/>
          <w:szCs w:val="24"/>
          <w:lang w:val="pl-PL" w:eastAsia="en-US"/>
        </w:rPr>
      </w:pPr>
      <w:r>
        <w:rPr>
          <w:rFonts w:ascii="Times New Roman" w:eastAsia="Calibri" w:hAnsi="Times New Roman"/>
          <w:szCs w:val="24"/>
          <w:lang w:val="pl-PL" w:eastAsia="en-US"/>
        </w:rPr>
        <w:t>Stečajni dužnik vlasnik je udjela nad trgovačkim društvima:</w:t>
      </w:r>
    </w:p>
    <w:p w:rsidR="00525491" w:rsidRDefault="00525491" w:rsidP="00525491">
      <w:pPr>
        <w:ind w:left="643"/>
        <w:jc w:val="both"/>
        <w:rPr>
          <w:rFonts w:ascii="Times New Roman" w:eastAsia="Calibri" w:hAnsi="Times New Roman"/>
          <w:szCs w:val="24"/>
          <w:lang w:val="pl-PL" w:eastAsia="en-US"/>
        </w:rPr>
      </w:pPr>
    </w:p>
    <w:p w:rsidR="00525491" w:rsidRDefault="00525491" w:rsidP="00525491">
      <w:pPr>
        <w:ind w:left="643"/>
        <w:jc w:val="both"/>
        <w:rPr>
          <w:rFonts w:ascii="Times New Roman" w:eastAsia="Calibri" w:hAnsi="Times New Roman"/>
          <w:szCs w:val="24"/>
          <w:lang w:val="pl-PL" w:eastAsia="en-US"/>
        </w:rPr>
      </w:pPr>
      <w:r>
        <w:rPr>
          <w:rFonts w:ascii="Times New Roman" w:eastAsia="Calibri" w:hAnsi="Times New Roman"/>
          <w:szCs w:val="24"/>
          <w:lang w:val="pl-PL" w:eastAsia="en-US"/>
        </w:rPr>
        <w:t xml:space="preserve"> </w:t>
      </w:r>
    </w:p>
    <w:p w:rsidR="00525491" w:rsidRDefault="00525491" w:rsidP="00525491">
      <w:pPr>
        <w:jc w:val="both"/>
        <w:rPr>
          <w:rFonts w:ascii="Times New Roman" w:eastAsia="Calibri" w:hAnsi="Times New Roman"/>
          <w:szCs w:val="24"/>
          <w:lang w:val="pl-PL" w:eastAsia="en-US"/>
        </w:rPr>
      </w:pPr>
      <w:r>
        <w:rPr>
          <w:rFonts w:ascii="Times New Roman" w:eastAsia="Calibri" w:hAnsi="Times New Roman"/>
          <w:szCs w:val="24"/>
          <w:lang w:val="pl-PL" w:eastAsia="en-US"/>
        </w:rPr>
        <w:t>Nadležni sud: Trgovački sud u Zagrebu</w:t>
      </w:r>
    </w:p>
    <w:p w:rsidR="00525491" w:rsidRDefault="00525491" w:rsidP="00525491">
      <w:pPr>
        <w:jc w:val="both"/>
        <w:rPr>
          <w:rFonts w:ascii="Times New Roman" w:eastAsia="Calibri" w:hAnsi="Times New Roman"/>
          <w:szCs w:val="24"/>
          <w:lang w:val="pl-PL" w:eastAsia="en-US"/>
        </w:rPr>
      </w:pPr>
      <w:r>
        <w:rPr>
          <w:rFonts w:ascii="Times New Roman" w:eastAsia="Calibri" w:hAnsi="Times New Roman"/>
          <w:szCs w:val="24"/>
          <w:lang w:val="pl-PL" w:eastAsia="en-US"/>
        </w:rPr>
        <w:t>MBS: 080839003</w:t>
      </w:r>
    </w:p>
    <w:p w:rsidR="00525491" w:rsidRDefault="00525491" w:rsidP="00525491">
      <w:pPr>
        <w:jc w:val="both"/>
        <w:rPr>
          <w:rFonts w:ascii="Times New Roman" w:eastAsia="Calibri" w:hAnsi="Times New Roman"/>
          <w:szCs w:val="24"/>
          <w:lang w:val="pl-PL" w:eastAsia="en-US"/>
        </w:rPr>
      </w:pPr>
      <w:r>
        <w:rPr>
          <w:rFonts w:ascii="Times New Roman" w:eastAsia="Calibri" w:hAnsi="Times New Roman"/>
          <w:szCs w:val="24"/>
          <w:lang w:val="pl-PL" w:eastAsia="en-US"/>
        </w:rPr>
        <w:t>OIB: 10152553448</w:t>
      </w:r>
    </w:p>
    <w:p w:rsidR="00525491" w:rsidRDefault="00525491" w:rsidP="00525491">
      <w:pPr>
        <w:jc w:val="both"/>
        <w:rPr>
          <w:rFonts w:ascii="Times New Roman" w:eastAsia="Calibri" w:hAnsi="Times New Roman"/>
          <w:b/>
          <w:szCs w:val="24"/>
          <w:lang w:val="pl-PL" w:eastAsia="en-US"/>
        </w:rPr>
      </w:pPr>
      <w:r>
        <w:rPr>
          <w:rFonts w:ascii="Times New Roman" w:eastAsia="Calibri" w:hAnsi="Times New Roman"/>
          <w:b/>
          <w:szCs w:val="24"/>
          <w:lang w:val="pl-PL" w:eastAsia="en-US"/>
        </w:rPr>
        <w:t>Tvrtka: EUROCABLE DISTRIBUCIJA d.o.o. za trgovinu i usluge</w:t>
      </w:r>
    </w:p>
    <w:p w:rsidR="00525491" w:rsidRDefault="00525491" w:rsidP="00525491">
      <w:pPr>
        <w:jc w:val="both"/>
        <w:rPr>
          <w:rFonts w:ascii="Times New Roman" w:eastAsia="Calibri" w:hAnsi="Times New Roman"/>
          <w:szCs w:val="24"/>
          <w:lang w:val="pl-PL" w:eastAsia="en-US"/>
        </w:rPr>
      </w:pPr>
      <w:r>
        <w:rPr>
          <w:rFonts w:ascii="Times New Roman" w:eastAsia="Calibri" w:hAnsi="Times New Roman"/>
          <w:szCs w:val="24"/>
          <w:lang w:val="pl-PL" w:eastAsia="en-US"/>
        </w:rPr>
        <w:t>Sjedište/adresa : Zagreb (Grad Zagreb), Ilica 1 A</w:t>
      </w:r>
    </w:p>
    <w:p w:rsidR="00525491" w:rsidRDefault="00525491" w:rsidP="00525491">
      <w:pPr>
        <w:jc w:val="both"/>
        <w:rPr>
          <w:rFonts w:ascii="Times New Roman" w:eastAsia="Calibri" w:hAnsi="Times New Roman"/>
          <w:szCs w:val="24"/>
          <w:lang w:val="pl-PL" w:eastAsia="en-US"/>
        </w:rPr>
      </w:pPr>
      <w:r>
        <w:rPr>
          <w:rFonts w:ascii="Times New Roman" w:eastAsia="Calibri" w:hAnsi="Times New Roman"/>
          <w:szCs w:val="24"/>
          <w:lang w:val="pl-PL" w:eastAsia="en-US"/>
        </w:rPr>
        <w:t>Temeljni kapital: 20.000,00 kuna</w:t>
      </w:r>
    </w:p>
    <w:p w:rsidR="00525491" w:rsidRDefault="00525491" w:rsidP="00525491">
      <w:pPr>
        <w:jc w:val="both"/>
        <w:rPr>
          <w:rFonts w:ascii="Times New Roman" w:eastAsia="Calibri" w:hAnsi="Times New Roman"/>
          <w:b/>
          <w:szCs w:val="24"/>
          <w:lang w:val="pl-PL" w:eastAsia="en-US"/>
        </w:rPr>
      </w:pPr>
      <w:r>
        <w:rPr>
          <w:rFonts w:ascii="Times New Roman" w:eastAsia="Calibri" w:hAnsi="Times New Roman"/>
          <w:b/>
          <w:szCs w:val="24"/>
          <w:lang w:val="pl-PL" w:eastAsia="en-US"/>
        </w:rPr>
        <w:t>Osnivači/članovi društva</w:t>
      </w:r>
    </w:p>
    <w:p w:rsidR="00525491" w:rsidRDefault="00525491" w:rsidP="00525491">
      <w:pPr>
        <w:jc w:val="both"/>
        <w:rPr>
          <w:rFonts w:ascii="Times New Roman" w:eastAsia="Calibri" w:hAnsi="Times New Roman"/>
          <w:b/>
          <w:szCs w:val="24"/>
          <w:lang w:val="pl-PL" w:eastAsia="en-US"/>
        </w:rPr>
      </w:pPr>
      <w:r>
        <w:rPr>
          <w:rFonts w:ascii="Times New Roman" w:eastAsia="Calibri" w:hAnsi="Times New Roman"/>
          <w:b/>
          <w:szCs w:val="24"/>
          <w:lang w:val="pl-PL" w:eastAsia="en-US"/>
        </w:rPr>
        <w:t>EUROCABLE društvo s ograničenom odgovornošću za trgovinu i usluge, pod MBS: 080449578, upisan kod: Trgovački sud u Zagrebu, OIB: 32181224307 , Zagreb, Ilica 1 A</w:t>
      </w:r>
    </w:p>
    <w:p w:rsidR="00525491" w:rsidRDefault="00525491" w:rsidP="00525491">
      <w:pPr>
        <w:jc w:val="both"/>
        <w:rPr>
          <w:rFonts w:ascii="Times New Roman" w:eastAsia="Calibri" w:hAnsi="Times New Roman"/>
          <w:b/>
          <w:szCs w:val="24"/>
          <w:lang w:val="pl-PL" w:eastAsia="en-US"/>
        </w:rPr>
      </w:pPr>
      <w:r>
        <w:rPr>
          <w:rFonts w:ascii="Times New Roman" w:eastAsia="Calibri" w:hAnsi="Times New Roman"/>
          <w:b/>
          <w:szCs w:val="24"/>
          <w:lang w:val="pl-PL" w:eastAsia="en-US"/>
        </w:rPr>
        <w:t>- jedini član d.o.o.</w:t>
      </w:r>
    </w:p>
    <w:p w:rsidR="00525491" w:rsidRDefault="00525491" w:rsidP="00525491">
      <w:pPr>
        <w:jc w:val="both"/>
        <w:rPr>
          <w:rFonts w:ascii="Times New Roman" w:eastAsia="Calibri" w:hAnsi="Times New Roman"/>
          <w:b/>
          <w:szCs w:val="24"/>
          <w:lang w:val="pl-PL" w:eastAsia="en-US"/>
        </w:rPr>
      </w:pPr>
    </w:p>
    <w:p w:rsidR="00525491" w:rsidRDefault="00525491" w:rsidP="00525491">
      <w:pPr>
        <w:jc w:val="both"/>
        <w:rPr>
          <w:rFonts w:ascii="Times New Roman" w:eastAsia="Calibri" w:hAnsi="Times New Roman"/>
          <w:szCs w:val="24"/>
          <w:lang w:val="pl-PL" w:eastAsia="en-US"/>
        </w:rPr>
      </w:pPr>
      <w:r>
        <w:rPr>
          <w:rFonts w:ascii="Times New Roman" w:eastAsia="Calibri" w:hAnsi="Times New Roman"/>
          <w:szCs w:val="24"/>
          <w:lang w:val="pl-PL" w:eastAsia="en-US"/>
        </w:rPr>
        <w:t>Nadležni sud: Trgovački sud u Zagrebu</w:t>
      </w:r>
    </w:p>
    <w:p w:rsidR="00525491" w:rsidRDefault="00525491" w:rsidP="00525491">
      <w:pPr>
        <w:jc w:val="both"/>
        <w:rPr>
          <w:rFonts w:ascii="Times New Roman" w:eastAsia="Calibri" w:hAnsi="Times New Roman"/>
          <w:szCs w:val="24"/>
          <w:lang w:val="pl-PL" w:eastAsia="en-US"/>
        </w:rPr>
      </w:pPr>
      <w:r>
        <w:rPr>
          <w:rFonts w:ascii="Times New Roman" w:eastAsia="Calibri" w:hAnsi="Times New Roman"/>
          <w:szCs w:val="24"/>
          <w:lang w:val="pl-PL" w:eastAsia="en-US"/>
        </w:rPr>
        <w:t>MBS: 080864983</w:t>
      </w:r>
    </w:p>
    <w:p w:rsidR="00525491" w:rsidRDefault="00525491" w:rsidP="00525491">
      <w:pPr>
        <w:jc w:val="both"/>
        <w:rPr>
          <w:rFonts w:ascii="Times New Roman" w:eastAsia="Calibri" w:hAnsi="Times New Roman"/>
          <w:szCs w:val="24"/>
          <w:lang w:val="pl-PL" w:eastAsia="en-US"/>
        </w:rPr>
      </w:pPr>
      <w:r>
        <w:rPr>
          <w:rFonts w:ascii="Times New Roman" w:eastAsia="Calibri" w:hAnsi="Times New Roman"/>
          <w:szCs w:val="24"/>
          <w:lang w:val="pl-PL" w:eastAsia="en-US"/>
        </w:rPr>
        <w:t>OIB: 17318366827</w:t>
      </w:r>
    </w:p>
    <w:p w:rsidR="00525491" w:rsidRDefault="00525491" w:rsidP="00525491">
      <w:pPr>
        <w:jc w:val="both"/>
        <w:rPr>
          <w:rFonts w:ascii="Times New Roman" w:eastAsia="Calibri" w:hAnsi="Times New Roman"/>
          <w:b/>
          <w:szCs w:val="24"/>
          <w:lang w:val="pl-PL" w:eastAsia="en-US"/>
        </w:rPr>
      </w:pPr>
      <w:r>
        <w:rPr>
          <w:rFonts w:ascii="Times New Roman" w:eastAsia="Calibri" w:hAnsi="Times New Roman"/>
          <w:b/>
          <w:szCs w:val="24"/>
          <w:lang w:val="pl-PL" w:eastAsia="en-US"/>
        </w:rPr>
        <w:t>Tvrtka: R.M. NEKRETNINE društvo s ograničenom odgovornošću za upravljanje nekretninama i usluge</w:t>
      </w:r>
    </w:p>
    <w:p w:rsidR="00525491" w:rsidRDefault="00525491" w:rsidP="00525491">
      <w:pPr>
        <w:jc w:val="both"/>
        <w:rPr>
          <w:rFonts w:ascii="Times New Roman" w:eastAsia="Calibri" w:hAnsi="Times New Roman"/>
          <w:szCs w:val="24"/>
          <w:lang w:val="pl-PL" w:eastAsia="en-US"/>
        </w:rPr>
      </w:pPr>
      <w:r>
        <w:rPr>
          <w:rFonts w:ascii="Times New Roman" w:eastAsia="Calibri" w:hAnsi="Times New Roman"/>
          <w:szCs w:val="24"/>
          <w:lang w:val="pl-PL" w:eastAsia="en-US"/>
        </w:rPr>
        <w:t>Sjedište/adresa: Zagreb (Grad Zagreb), Ilica 1 A</w:t>
      </w:r>
    </w:p>
    <w:p w:rsidR="00525491" w:rsidRDefault="00525491" w:rsidP="00525491">
      <w:pPr>
        <w:jc w:val="both"/>
        <w:rPr>
          <w:rFonts w:ascii="Times New Roman" w:eastAsia="Calibri" w:hAnsi="Times New Roman"/>
          <w:szCs w:val="24"/>
          <w:lang w:val="pl-PL" w:eastAsia="en-US"/>
        </w:rPr>
      </w:pPr>
      <w:r>
        <w:rPr>
          <w:rFonts w:ascii="Times New Roman" w:eastAsia="Calibri" w:hAnsi="Times New Roman"/>
          <w:szCs w:val="24"/>
          <w:lang w:val="pl-PL" w:eastAsia="en-US"/>
        </w:rPr>
        <w:t>Temeljni kapital: 20.000,00 kuna</w:t>
      </w:r>
    </w:p>
    <w:p w:rsidR="00525491" w:rsidRDefault="00525491" w:rsidP="00525491">
      <w:pPr>
        <w:jc w:val="both"/>
        <w:rPr>
          <w:rFonts w:ascii="Times New Roman" w:eastAsia="Calibri" w:hAnsi="Times New Roman"/>
          <w:b/>
          <w:szCs w:val="24"/>
          <w:lang w:val="pl-PL" w:eastAsia="en-US"/>
        </w:rPr>
      </w:pPr>
      <w:r>
        <w:rPr>
          <w:rFonts w:ascii="Times New Roman" w:eastAsia="Calibri" w:hAnsi="Times New Roman"/>
          <w:b/>
          <w:szCs w:val="24"/>
          <w:lang w:val="pl-PL" w:eastAsia="en-US"/>
        </w:rPr>
        <w:t>Osnivači/članovi društva</w:t>
      </w:r>
    </w:p>
    <w:p w:rsidR="00525491" w:rsidRDefault="00525491" w:rsidP="00525491">
      <w:pPr>
        <w:jc w:val="both"/>
        <w:rPr>
          <w:rFonts w:ascii="Times New Roman" w:eastAsia="Calibri" w:hAnsi="Times New Roman"/>
          <w:b/>
          <w:szCs w:val="24"/>
          <w:lang w:val="pl-PL" w:eastAsia="en-US"/>
        </w:rPr>
      </w:pPr>
      <w:r>
        <w:rPr>
          <w:rFonts w:ascii="Times New Roman" w:eastAsia="Calibri" w:hAnsi="Times New Roman"/>
          <w:b/>
          <w:szCs w:val="24"/>
          <w:lang w:val="pl-PL" w:eastAsia="en-US"/>
        </w:rPr>
        <w:t>EUROCABLE društvo s ograničenom odgovornošću za trgovinu i usluge, pod MBS: 080449578, upisan kod: Trgovački sud u Zagrebu, OIB: 32181224307 , Zagreb, Ilica 1 A</w:t>
      </w:r>
    </w:p>
    <w:p w:rsidR="00525491" w:rsidRDefault="00525491" w:rsidP="00525491">
      <w:pPr>
        <w:jc w:val="both"/>
        <w:rPr>
          <w:rFonts w:ascii="Times New Roman" w:eastAsia="Calibri" w:hAnsi="Times New Roman"/>
          <w:b/>
          <w:szCs w:val="24"/>
          <w:lang w:val="pl-PL" w:eastAsia="en-US"/>
        </w:rPr>
      </w:pPr>
      <w:r>
        <w:rPr>
          <w:rFonts w:ascii="Times New Roman" w:eastAsia="Calibri" w:hAnsi="Times New Roman"/>
          <w:b/>
          <w:szCs w:val="24"/>
          <w:lang w:val="pl-PL" w:eastAsia="en-US"/>
        </w:rPr>
        <w:t>- jedini član d.o.o.</w:t>
      </w:r>
    </w:p>
    <w:p w:rsidR="00525491" w:rsidRDefault="00525491" w:rsidP="00525491">
      <w:pPr>
        <w:ind w:left="643"/>
        <w:jc w:val="both"/>
        <w:rPr>
          <w:rFonts w:ascii="Times New Roman" w:eastAsia="Calibri" w:hAnsi="Times New Roman"/>
          <w:szCs w:val="24"/>
          <w:lang w:val="pl-PL" w:eastAsia="en-US"/>
        </w:rPr>
      </w:pPr>
    </w:p>
    <w:p w:rsidR="00525491" w:rsidRDefault="00525491" w:rsidP="00525491">
      <w:pPr>
        <w:jc w:val="both"/>
        <w:rPr>
          <w:rFonts w:ascii="Times New Roman" w:eastAsia="Calibri" w:hAnsi="Times New Roman"/>
          <w:szCs w:val="24"/>
          <w:lang w:val="pl-PL" w:eastAsia="en-US"/>
        </w:rPr>
      </w:pPr>
    </w:p>
    <w:p w:rsidR="00525491" w:rsidRDefault="00525491" w:rsidP="00525491">
      <w:pPr>
        <w:ind w:left="643"/>
        <w:jc w:val="both"/>
        <w:rPr>
          <w:rFonts w:ascii="Times New Roman" w:eastAsia="Calibri" w:hAnsi="Times New Roman"/>
          <w:szCs w:val="24"/>
          <w:lang w:val="pl-PL" w:eastAsia="en-US"/>
        </w:rPr>
      </w:pPr>
    </w:p>
    <w:p w:rsidR="00525491" w:rsidRDefault="00525491" w:rsidP="00525491">
      <w:pPr>
        <w:ind w:left="643"/>
        <w:jc w:val="both"/>
        <w:rPr>
          <w:rFonts w:ascii="Times New Roman" w:eastAsia="Calibri" w:hAnsi="Times New Roman"/>
          <w:szCs w:val="24"/>
          <w:lang w:val="pl-PL" w:eastAsia="en-US"/>
        </w:rPr>
      </w:pPr>
    </w:p>
    <w:p w:rsidR="00525491" w:rsidRDefault="00525491" w:rsidP="00525491">
      <w:pPr>
        <w:ind w:left="643"/>
        <w:jc w:val="both"/>
        <w:rPr>
          <w:rFonts w:ascii="Times New Roman" w:eastAsia="Calibri" w:hAnsi="Times New Roman"/>
          <w:szCs w:val="24"/>
          <w:lang w:val="pl-PL" w:eastAsia="en-US"/>
        </w:rPr>
      </w:pPr>
    </w:p>
    <w:p w:rsidR="00525491" w:rsidRDefault="00525491" w:rsidP="00525491">
      <w:pPr>
        <w:ind w:left="643"/>
        <w:jc w:val="both"/>
        <w:rPr>
          <w:rFonts w:ascii="Times New Roman" w:eastAsia="Calibri" w:hAnsi="Times New Roman"/>
          <w:szCs w:val="24"/>
          <w:lang w:val="pl-PL" w:eastAsia="en-US"/>
        </w:rPr>
      </w:pPr>
    </w:p>
    <w:p w:rsidR="00525491" w:rsidRDefault="00525491" w:rsidP="00525491">
      <w:pPr>
        <w:ind w:left="643"/>
        <w:jc w:val="both"/>
        <w:rPr>
          <w:rFonts w:ascii="Times New Roman" w:eastAsia="Calibri" w:hAnsi="Times New Roman"/>
          <w:szCs w:val="24"/>
          <w:lang w:val="pl-PL" w:eastAsia="en-US"/>
        </w:rPr>
      </w:pPr>
    </w:p>
    <w:p w:rsidR="00525491" w:rsidRDefault="00525491" w:rsidP="00525491">
      <w:pPr>
        <w:jc w:val="both"/>
        <w:rPr>
          <w:rFonts w:ascii="Times New Roman" w:eastAsia="Calibri" w:hAnsi="Times New Roman"/>
          <w:szCs w:val="24"/>
          <w:lang w:val="pl-PL" w:eastAsia="en-US"/>
        </w:rPr>
      </w:pPr>
    </w:p>
    <w:p w:rsidR="00525491" w:rsidRDefault="00525491" w:rsidP="00525491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Calibri" w:hAnsi="Times New Roman"/>
          <w:szCs w:val="24"/>
          <w:lang w:val="pl-PL" w:eastAsia="en-US"/>
        </w:rPr>
      </w:pPr>
      <w:r>
        <w:rPr>
          <w:rFonts w:ascii="Times New Roman" w:eastAsia="Calibri" w:hAnsi="Times New Roman"/>
          <w:szCs w:val="24"/>
          <w:lang w:val="pl-PL" w:eastAsia="en-US"/>
        </w:rPr>
        <w:t>dati podatak koji su predmeti stečajne mase unovčeni i u kojem iznosu</w:t>
      </w:r>
    </w:p>
    <w:p w:rsidR="00525491" w:rsidRDefault="00525491" w:rsidP="00525491">
      <w:pPr>
        <w:ind w:left="720"/>
        <w:jc w:val="both"/>
        <w:rPr>
          <w:rFonts w:ascii="Times New Roman" w:eastAsia="Calibri" w:hAnsi="Times New Roman"/>
          <w:szCs w:val="24"/>
          <w:lang w:val="pl-PL" w:eastAsia="en-US"/>
        </w:rPr>
      </w:pPr>
      <w:r>
        <w:rPr>
          <w:rFonts w:ascii="Times New Roman" w:eastAsia="Calibri" w:hAnsi="Times New Roman"/>
          <w:szCs w:val="24"/>
          <w:lang w:val="pl-PL" w:eastAsia="en-US"/>
        </w:rPr>
        <w:t>-</w:t>
      </w:r>
    </w:p>
    <w:p w:rsidR="00525491" w:rsidRDefault="00525491" w:rsidP="00525491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Calibri" w:hAnsi="Times New Roman"/>
          <w:szCs w:val="24"/>
          <w:lang w:val="pl-PL" w:eastAsia="en-US"/>
        </w:rPr>
      </w:pPr>
      <w:r>
        <w:rPr>
          <w:rFonts w:ascii="Times New Roman" w:eastAsia="Calibri" w:hAnsi="Times New Roman"/>
          <w:szCs w:val="24"/>
          <w:lang w:val="pl-PL" w:eastAsia="en-US"/>
        </w:rPr>
        <w:t>dati podatak koji predmeti stečajne mase nisu unovčeni i zbog kojeg razloga</w:t>
      </w:r>
    </w:p>
    <w:p w:rsidR="00525491" w:rsidRDefault="00525491" w:rsidP="00525491">
      <w:pPr>
        <w:jc w:val="both"/>
        <w:rPr>
          <w:rFonts w:ascii="Times New Roman" w:eastAsia="Calibri" w:hAnsi="Times New Roman"/>
          <w:szCs w:val="24"/>
          <w:lang w:val="pl-PL" w:eastAsia="en-US"/>
        </w:rPr>
      </w:pPr>
      <w:r>
        <w:rPr>
          <w:rFonts w:ascii="Times New Roman" w:eastAsia="Calibri" w:hAnsi="Times New Roman"/>
          <w:szCs w:val="24"/>
          <w:lang w:val="pl-PL" w:eastAsia="en-US"/>
        </w:rPr>
        <w:t>-</w:t>
      </w:r>
    </w:p>
    <w:p w:rsidR="00525491" w:rsidRDefault="00525491" w:rsidP="00525491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Calibri" w:hAnsi="Times New Roman"/>
          <w:szCs w:val="24"/>
          <w:lang w:val="pl-PL" w:eastAsia="en-US"/>
        </w:rPr>
      </w:pPr>
      <w:r>
        <w:rPr>
          <w:rFonts w:ascii="Times New Roman" w:eastAsia="Calibri" w:hAnsi="Times New Roman"/>
          <w:szCs w:val="24"/>
          <w:lang w:val="pl-PL" w:eastAsia="en-US"/>
        </w:rPr>
        <w:t xml:space="preserve">dati podatak o tome kako je ostvareno razlučno pravo, ako ono postoji </w:t>
      </w:r>
    </w:p>
    <w:p w:rsidR="00525491" w:rsidRDefault="00525491" w:rsidP="00525491">
      <w:pPr>
        <w:jc w:val="both"/>
        <w:rPr>
          <w:rFonts w:ascii="Times New Roman" w:eastAsia="Calibri" w:hAnsi="Times New Roman"/>
          <w:szCs w:val="24"/>
          <w:lang w:val="pl-PL" w:eastAsia="en-US"/>
        </w:rPr>
      </w:pPr>
      <w:r>
        <w:rPr>
          <w:rFonts w:ascii="Times New Roman" w:eastAsia="Calibri" w:hAnsi="Times New Roman"/>
          <w:szCs w:val="24"/>
          <w:lang w:val="pl-PL" w:eastAsia="en-US"/>
        </w:rPr>
        <w:t>-</w:t>
      </w:r>
    </w:p>
    <w:p w:rsidR="00525491" w:rsidRDefault="00525491" w:rsidP="00525491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Calibri" w:hAnsi="Times New Roman"/>
          <w:szCs w:val="24"/>
          <w:lang w:val="pl-PL" w:eastAsia="en-US"/>
        </w:rPr>
      </w:pPr>
      <w:r>
        <w:rPr>
          <w:rFonts w:ascii="Times New Roman" w:eastAsia="Calibri" w:hAnsi="Times New Roman"/>
          <w:szCs w:val="24"/>
          <w:lang w:val="pl-PL" w:eastAsia="en-US"/>
        </w:rPr>
        <w:t>dati podatak o tome kako je ostvareno izlučno pravo, ako ono postoji</w:t>
      </w:r>
    </w:p>
    <w:p w:rsidR="00525491" w:rsidRDefault="00525491" w:rsidP="00525491">
      <w:pPr>
        <w:jc w:val="both"/>
        <w:rPr>
          <w:rFonts w:ascii="Times New Roman" w:eastAsia="Calibri" w:hAnsi="Times New Roman"/>
          <w:szCs w:val="24"/>
          <w:lang w:val="pl-PL" w:eastAsia="en-US"/>
        </w:rPr>
      </w:pPr>
      <w:r>
        <w:rPr>
          <w:rFonts w:ascii="Times New Roman" w:eastAsia="Calibri" w:hAnsi="Times New Roman"/>
          <w:szCs w:val="24"/>
          <w:lang w:val="pl-PL" w:eastAsia="en-US"/>
        </w:rPr>
        <w:t>-</w:t>
      </w:r>
    </w:p>
    <w:p w:rsidR="00525491" w:rsidRDefault="00525491" w:rsidP="00525491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Calibri" w:hAnsi="Times New Roman"/>
          <w:szCs w:val="24"/>
          <w:lang w:val="pl-PL" w:eastAsia="en-US"/>
        </w:rPr>
      </w:pPr>
      <w:r>
        <w:rPr>
          <w:rFonts w:ascii="Times New Roman" w:eastAsia="Calibri" w:hAnsi="Times New Roman"/>
          <w:szCs w:val="24"/>
          <w:lang w:val="pl-PL" w:eastAsia="en-US"/>
        </w:rPr>
        <w:t>dati podatak o vjerovnicima stečajne mase i njihovom namirenju</w:t>
      </w:r>
    </w:p>
    <w:p w:rsidR="00525491" w:rsidRDefault="00525491" w:rsidP="00525491">
      <w:pPr>
        <w:jc w:val="both"/>
        <w:rPr>
          <w:rFonts w:ascii="Times New Roman" w:eastAsia="Calibri" w:hAnsi="Times New Roman"/>
          <w:szCs w:val="24"/>
          <w:lang w:val="pl-PL" w:eastAsia="en-US"/>
        </w:rPr>
      </w:pPr>
    </w:p>
    <w:p w:rsidR="00525491" w:rsidRDefault="00525491" w:rsidP="00525491">
      <w:pPr>
        <w:jc w:val="both"/>
        <w:rPr>
          <w:rFonts w:ascii="Times New Roman" w:eastAsia="Calibri" w:hAnsi="Times New Roman"/>
          <w:szCs w:val="24"/>
          <w:lang w:val="pl-PL" w:eastAsia="en-US"/>
        </w:rPr>
      </w:pPr>
    </w:p>
    <w:p w:rsidR="00525491" w:rsidRDefault="00525491" w:rsidP="00525491">
      <w:pPr>
        <w:pStyle w:val="Bezproreda"/>
        <w:rPr>
          <w:rFonts w:ascii="Times New Roman" w:hAnsi="Times New Roman"/>
          <w:sz w:val="24"/>
          <w:szCs w:val="24"/>
        </w:rPr>
      </w:pPr>
    </w:p>
    <w:p w:rsidR="00525491" w:rsidRDefault="00525491" w:rsidP="00525491">
      <w:pPr>
        <w:jc w:val="both"/>
        <w:rPr>
          <w:rFonts w:ascii="Times New Roman" w:hAnsi="Times New Roman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81"/>
        <w:gridCol w:w="2857"/>
        <w:gridCol w:w="1913"/>
        <w:gridCol w:w="2836"/>
        <w:gridCol w:w="1401"/>
      </w:tblGrid>
      <w:tr w:rsidR="00525491" w:rsidTr="00525491">
        <w:trPr>
          <w:trHeight w:val="240"/>
        </w:trPr>
        <w:tc>
          <w:tcPr>
            <w:tcW w:w="247" w:type="pct"/>
            <w:shd w:val="clear" w:color="auto" w:fill="FFFFFF"/>
            <w:noWrap/>
            <w:vAlign w:val="bottom"/>
            <w:hideMark/>
          </w:tcPr>
          <w:p w:rsidR="00525491" w:rsidRDefault="00525491">
            <w:pPr>
              <w:jc w:val="center"/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r>
              <w:rPr>
                <w:rFonts w:ascii="Times New Roman" w:hAnsi="Times New Roman"/>
                <w:color w:val="000000"/>
                <w:sz w:val="20"/>
                <w:lang w:val="hr-HR"/>
              </w:rPr>
              <w:t> </w:t>
            </w:r>
          </w:p>
        </w:tc>
        <w:tc>
          <w:tcPr>
            <w:tcW w:w="1833" w:type="pct"/>
            <w:shd w:val="clear" w:color="auto" w:fill="FFFFFF"/>
            <w:noWrap/>
            <w:vAlign w:val="bottom"/>
            <w:hideMark/>
          </w:tcPr>
          <w:p w:rsidR="00525491" w:rsidRDefault="00525491">
            <w:pPr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4"/>
              </w:rPr>
              <w:t>Ime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4"/>
              </w:rPr>
              <w:t>i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4"/>
              </w:rPr>
              <w:t>prezime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4"/>
              </w:rPr>
              <w:t>tvrtka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4"/>
              </w:rPr>
              <w:t>ili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4"/>
              </w:rPr>
              <w:t>naziv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4"/>
              </w:rPr>
              <w:t>vjerovnika</w:t>
            </w:r>
            <w:proofErr w:type="spellEnd"/>
          </w:p>
        </w:tc>
        <w:tc>
          <w:tcPr>
            <w:tcW w:w="926" w:type="pct"/>
            <w:shd w:val="clear" w:color="auto" w:fill="FFFFFF"/>
            <w:noWrap/>
            <w:vAlign w:val="bottom"/>
            <w:hideMark/>
          </w:tcPr>
          <w:p w:rsidR="00525491" w:rsidRDefault="00525491">
            <w:pPr>
              <w:rPr>
                <w:rFonts w:ascii="Times New Roman" w:hAnsi="Times New Roman"/>
                <w:color w:val="0000FF"/>
                <w:sz w:val="20"/>
                <w:u w:val="single"/>
                <w:lang w:val="hr-HR"/>
              </w:rPr>
            </w:pPr>
            <w:r>
              <w:rPr>
                <w:rFonts w:ascii="Times New Roman" w:hAnsi="Times New Roman"/>
                <w:color w:val="0000FF"/>
                <w:sz w:val="20"/>
                <w:u w:val="single"/>
              </w:rPr>
              <w:footnoteReference w:customMarkFollows="1" w:id="2"/>
              <w:t xml:space="preserve">Iznos </w:t>
            </w:r>
            <w:proofErr w:type="spellStart"/>
            <w:r>
              <w:rPr>
                <w:rFonts w:ascii="Times New Roman" w:hAnsi="Times New Roman"/>
                <w:color w:val="0000FF"/>
                <w:sz w:val="20"/>
                <w:u w:val="single"/>
              </w:rPr>
              <w:t>prijavljene</w:t>
            </w:r>
            <w:proofErr w:type="spellEnd"/>
            <w:r>
              <w:rPr>
                <w:rFonts w:ascii="Times New Roman" w:hAnsi="Times New Roman"/>
                <w:color w:val="0000FF"/>
                <w:sz w:val="20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FF"/>
                <w:sz w:val="20"/>
                <w:u w:val="single"/>
              </w:rPr>
              <w:t>tražbine</w:t>
            </w:r>
            <w:proofErr w:type="spellEnd"/>
            <w:r>
              <w:rPr>
                <w:rFonts w:ascii="Times New Roman" w:hAnsi="Times New Roman"/>
                <w:color w:val="0000FF"/>
                <w:sz w:val="20"/>
                <w:u w:val="single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FF"/>
                <w:sz w:val="20"/>
                <w:u w:val="single"/>
              </w:rPr>
              <w:t>kn</w:t>
            </w:r>
            <w:proofErr w:type="spellEnd"/>
            <w:r>
              <w:rPr>
                <w:rFonts w:ascii="Times New Roman" w:hAnsi="Times New Roman"/>
                <w:color w:val="0000FF"/>
                <w:sz w:val="20"/>
                <w:u w:val="single"/>
              </w:rPr>
              <w:t>)[1]</w:t>
            </w:r>
          </w:p>
        </w:tc>
        <w:tc>
          <w:tcPr>
            <w:tcW w:w="1169" w:type="pct"/>
            <w:shd w:val="clear" w:color="auto" w:fill="FFFFFF"/>
            <w:noWrap/>
            <w:vAlign w:val="bottom"/>
            <w:hideMark/>
          </w:tcPr>
          <w:p w:rsidR="00525491" w:rsidRDefault="00525491">
            <w:pPr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4"/>
              </w:rPr>
              <w:t>Pravna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4"/>
              </w:rPr>
              <w:t>osnova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4"/>
              </w:rPr>
              <w:t>prijavljene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4"/>
              </w:rPr>
              <w:t>tražbine</w:t>
            </w:r>
            <w:proofErr w:type="spellEnd"/>
          </w:p>
        </w:tc>
        <w:tc>
          <w:tcPr>
            <w:tcW w:w="826" w:type="pct"/>
            <w:shd w:val="clear" w:color="auto" w:fill="FFFFFF"/>
            <w:noWrap/>
            <w:vAlign w:val="bottom"/>
            <w:hideMark/>
          </w:tcPr>
          <w:p w:rsidR="00525491" w:rsidRDefault="00525491">
            <w:pPr>
              <w:jc w:val="right"/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4"/>
              </w:rPr>
              <w:t>Iznos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4"/>
              </w:rPr>
              <w:t>priznate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4"/>
              </w:rPr>
              <w:t>tražbine</w:t>
            </w:r>
            <w:proofErr w:type="spellEnd"/>
          </w:p>
        </w:tc>
      </w:tr>
      <w:tr w:rsidR="00525491" w:rsidTr="00525491">
        <w:trPr>
          <w:trHeight w:val="240"/>
        </w:trPr>
        <w:tc>
          <w:tcPr>
            <w:tcW w:w="247" w:type="pct"/>
            <w:shd w:val="clear" w:color="auto" w:fill="FFFFFF"/>
            <w:noWrap/>
            <w:vAlign w:val="bottom"/>
            <w:hideMark/>
          </w:tcPr>
          <w:p w:rsidR="00525491" w:rsidRDefault="00525491">
            <w:pPr>
              <w:jc w:val="center"/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r>
              <w:rPr>
                <w:rFonts w:ascii="Times New Roman" w:hAnsi="Times New Roman"/>
                <w:color w:val="000000"/>
                <w:sz w:val="20"/>
                <w:lang w:val="hr-HR"/>
              </w:rPr>
              <w:t> </w:t>
            </w:r>
          </w:p>
        </w:tc>
        <w:tc>
          <w:tcPr>
            <w:tcW w:w="1833" w:type="pct"/>
            <w:shd w:val="clear" w:color="auto" w:fill="FFFFFF"/>
            <w:noWrap/>
            <w:vAlign w:val="bottom"/>
            <w:hideMark/>
          </w:tcPr>
          <w:p w:rsidR="00525491" w:rsidRDefault="00525491">
            <w:pPr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r>
              <w:rPr>
                <w:rFonts w:ascii="Times New Roman" w:hAnsi="Times New Roman"/>
                <w:color w:val="000000"/>
                <w:sz w:val="20"/>
                <w:lang w:val="hr-HR"/>
              </w:rPr>
              <w:t> </w:t>
            </w:r>
          </w:p>
        </w:tc>
        <w:tc>
          <w:tcPr>
            <w:tcW w:w="926" w:type="pct"/>
            <w:shd w:val="clear" w:color="auto" w:fill="FFFFFF"/>
            <w:noWrap/>
            <w:vAlign w:val="bottom"/>
            <w:hideMark/>
          </w:tcPr>
          <w:p w:rsidR="00525491" w:rsidRDefault="00525491">
            <w:pPr>
              <w:rPr>
                <w:rFonts w:ascii="Times New Roman" w:hAnsi="Times New Roman"/>
                <w:color w:val="0000FF"/>
                <w:sz w:val="20"/>
                <w:u w:val="single"/>
                <w:lang w:val="hr-HR"/>
              </w:rPr>
            </w:pPr>
            <w:r>
              <w:rPr>
                <w:rFonts w:ascii="Times New Roman" w:hAnsi="Times New Roman"/>
                <w:color w:val="0000FF"/>
                <w:sz w:val="20"/>
                <w:u w:val="single"/>
                <w:lang w:val="hr-HR"/>
              </w:rPr>
              <w:t> </w:t>
            </w:r>
          </w:p>
        </w:tc>
        <w:tc>
          <w:tcPr>
            <w:tcW w:w="1169" w:type="pct"/>
            <w:shd w:val="clear" w:color="auto" w:fill="FFFFFF"/>
            <w:noWrap/>
            <w:vAlign w:val="bottom"/>
            <w:hideMark/>
          </w:tcPr>
          <w:p w:rsidR="00525491" w:rsidRDefault="00525491">
            <w:pPr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r>
              <w:rPr>
                <w:rFonts w:ascii="Times New Roman" w:hAnsi="Times New Roman"/>
                <w:color w:val="000000"/>
                <w:sz w:val="20"/>
                <w:lang w:val="hr-HR"/>
              </w:rPr>
              <w:t> </w:t>
            </w:r>
          </w:p>
        </w:tc>
        <w:tc>
          <w:tcPr>
            <w:tcW w:w="826" w:type="pct"/>
            <w:shd w:val="clear" w:color="auto" w:fill="FFFFFF"/>
            <w:noWrap/>
            <w:vAlign w:val="bottom"/>
            <w:hideMark/>
          </w:tcPr>
          <w:p w:rsidR="00525491" w:rsidRDefault="00525491">
            <w:pPr>
              <w:jc w:val="right"/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r>
              <w:rPr>
                <w:rFonts w:ascii="Times New Roman" w:hAnsi="Times New Roman"/>
                <w:color w:val="000000"/>
                <w:sz w:val="20"/>
                <w:lang w:val="hr-HR"/>
              </w:rPr>
              <w:t> </w:t>
            </w:r>
          </w:p>
        </w:tc>
      </w:tr>
      <w:tr w:rsidR="00525491" w:rsidTr="00525491">
        <w:trPr>
          <w:trHeight w:val="240"/>
        </w:trPr>
        <w:tc>
          <w:tcPr>
            <w:tcW w:w="247" w:type="pct"/>
            <w:shd w:val="clear" w:color="auto" w:fill="FFFFFF"/>
            <w:noWrap/>
            <w:vAlign w:val="bottom"/>
            <w:hideMark/>
          </w:tcPr>
          <w:p w:rsidR="00525491" w:rsidRDefault="00525491">
            <w:pPr>
              <w:jc w:val="center"/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r>
              <w:rPr>
                <w:rFonts w:ascii="Times New Roman" w:hAnsi="Times New Roman"/>
                <w:color w:val="000000"/>
                <w:sz w:val="20"/>
                <w:lang w:val="hr-HR"/>
              </w:rPr>
              <w:t>1</w:t>
            </w:r>
          </w:p>
        </w:tc>
        <w:tc>
          <w:tcPr>
            <w:tcW w:w="1833" w:type="pct"/>
            <w:shd w:val="clear" w:color="auto" w:fill="FFFFFF"/>
            <w:noWrap/>
            <w:vAlign w:val="bottom"/>
            <w:hideMark/>
          </w:tcPr>
          <w:p w:rsidR="00525491" w:rsidRDefault="00525491">
            <w:pPr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4"/>
              </w:rPr>
              <w:t>PRVI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4"/>
              </w:rPr>
              <w:t>FAKTOR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d.o.o.</w:t>
            </w:r>
          </w:p>
        </w:tc>
        <w:tc>
          <w:tcPr>
            <w:tcW w:w="926" w:type="pct"/>
            <w:shd w:val="clear" w:color="auto" w:fill="FFFFFF"/>
            <w:noWrap/>
            <w:vAlign w:val="bottom"/>
            <w:hideMark/>
          </w:tcPr>
          <w:p w:rsidR="00525491" w:rsidRDefault="00525491">
            <w:pPr>
              <w:jc w:val="right"/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>18.635.692,72</w:t>
            </w:r>
          </w:p>
        </w:tc>
        <w:tc>
          <w:tcPr>
            <w:tcW w:w="1169" w:type="pct"/>
            <w:shd w:val="clear" w:color="auto" w:fill="FFFFFF"/>
            <w:noWrap/>
            <w:vAlign w:val="bottom"/>
            <w:hideMark/>
          </w:tcPr>
          <w:p w:rsidR="00525491" w:rsidRDefault="00525491">
            <w:pPr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4"/>
              </w:rPr>
              <w:t>Ugovor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4"/>
              </w:rPr>
              <w:t>osiguranju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4"/>
              </w:rPr>
              <w:t>preuzimanju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4"/>
              </w:rPr>
              <w:t>obaveza</w:t>
            </w:r>
            <w:proofErr w:type="spellEnd"/>
          </w:p>
        </w:tc>
        <w:tc>
          <w:tcPr>
            <w:tcW w:w="826" w:type="pct"/>
            <w:shd w:val="clear" w:color="auto" w:fill="FFFFFF"/>
            <w:noWrap/>
            <w:vAlign w:val="bottom"/>
            <w:hideMark/>
          </w:tcPr>
          <w:p w:rsidR="00525491" w:rsidRDefault="00525491">
            <w:pPr>
              <w:jc w:val="right"/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>18.635.692,72</w:t>
            </w:r>
          </w:p>
        </w:tc>
      </w:tr>
      <w:tr w:rsidR="00525491" w:rsidTr="00525491">
        <w:trPr>
          <w:trHeight w:val="240"/>
        </w:trPr>
        <w:tc>
          <w:tcPr>
            <w:tcW w:w="247" w:type="pct"/>
            <w:shd w:val="clear" w:color="auto" w:fill="FFFFFF"/>
            <w:noWrap/>
            <w:vAlign w:val="bottom"/>
            <w:hideMark/>
          </w:tcPr>
          <w:p w:rsidR="00525491" w:rsidRDefault="00525491">
            <w:pPr>
              <w:jc w:val="center"/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r>
              <w:rPr>
                <w:rFonts w:ascii="Times New Roman" w:hAnsi="Times New Roman"/>
                <w:color w:val="000000"/>
                <w:sz w:val="20"/>
                <w:lang w:val="hr-HR"/>
              </w:rPr>
              <w:t>2</w:t>
            </w:r>
          </w:p>
        </w:tc>
        <w:tc>
          <w:tcPr>
            <w:tcW w:w="1833" w:type="pct"/>
            <w:shd w:val="clear" w:color="auto" w:fill="FFFFFF"/>
            <w:noWrap/>
            <w:vAlign w:val="bottom"/>
            <w:hideMark/>
          </w:tcPr>
          <w:p w:rsidR="00525491" w:rsidRDefault="00525491">
            <w:pPr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4"/>
              </w:rPr>
              <w:t>REPUBLIKA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4"/>
              </w:rPr>
              <w:t>HRVATSKA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4"/>
              </w:rPr>
              <w:t>Ministarstvo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4"/>
              </w:rPr>
              <w:t>financija</w:t>
            </w:r>
            <w:proofErr w:type="spellEnd"/>
          </w:p>
        </w:tc>
        <w:tc>
          <w:tcPr>
            <w:tcW w:w="926" w:type="pct"/>
            <w:shd w:val="clear" w:color="auto" w:fill="FFFFFF"/>
            <w:noWrap/>
            <w:vAlign w:val="bottom"/>
            <w:hideMark/>
          </w:tcPr>
          <w:p w:rsidR="00525491" w:rsidRDefault="00525491">
            <w:pPr>
              <w:jc w:val="right"/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>157.177,37</w:t>
            </w:r>
          </w:p>
        </w:tc>
        <w:tc>
          <w:tcPr>
            <w:tcW w:w="1169" w:type="pct"/>
            <w:shd w:val="clear" w:color="auto" w:fill="FFFFFF"/>
            <w:noWrap/>
            <w:vAlign w:val="bottom"/>
            <w:hideMark/>
          </w:tcPr>
          <w:p w:rsidR="00525491" w:rsidRDefault="00525491">
            <w:pPr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r>
              <w:rPr>
                <w:rFonts w:ascii="Times New Roman" w:hAnsi="Times New Roman"/>
                <w:noProof/>
                <w:color w:val="000000"/>
                <w:sz w:val="20"/>
                <w:szCs w:val="24"/>
              </w:rPr>
              <w:t>Odluka poreznog tijela</w:t>
            </w:r>
          </w:p>
        </w:tc>
        <w:tc>
          <w:tcPr>
            <w:tcW w:w="826" w:type="pct"/>
            <w:shd w:val="clear" w:color="auto" w:fill="FFFFFF"/>
            <w:noWrap/>
            <w:vAlign w:val="bottom"/>
            <w:hideMark/>
          </w:tcPr>
          <w:p w:rsidR="00525491" w:rsidRDefault="00525491">
            <w:pPr>
              <w:jc w:val="right"/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>157.177,37</w:t>
            </w:r>
          </w:p>
        </w:tc>
      </w:tr>
      <w:tr w:rsidR="00525491" w:rsidTr="00525491">
        <w:trPr>
          <w:trHeight w:val="240"/>
        </w:trPr>
        <w:tc>
          <w:tcPr>
            <w:tcW w:w="247" w:type="pct"/>
            <w:shd w:val="clear" w:color="auto" w:fill="FFFFFF"/>
            <w:noWrap/>
            <w:vAlign w:val="bottom"/>
            <w:hideMark/>
          </w:tcPr>
          <w:p w:rsidR="00525491" w:rsidRDefault="00525491">
            <w:pPr>
              <w:jc w:val="center"/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r>
              <w:rPr>
                <w:rFonts w:ascii="Times New Roman" w:hAnsi="Times New Roman"/>
                <w:color w:val="000000"/>
                <w:sz w:val="20"/>
                <w:lang w:val="hr-HR"/>
              </w:rPr>
              <w:t>3</w:t>
            </w:r>
          </w:p>
        </w:tc>
        <w:tc>
          <w:tcPr>
            <w:tcW w:w="1833" w:type="pct"/>
            <w:shd w:val="clear" w:color="auto" w:fill="FFFFFF"/>
            <w:noWrap/>
            <w:vAlign w:val="bottom"/>
            <w:hideMark/>
          </w:tcPr>
          <w:p w:rsidR="00525491" w:rsidRDefault="00525491">
            <w:pPr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proofErr w:type="spellStart"/>
            <w:r>
              <w:rPr>
                <w:rFonts w:ascii="Times New Roman" w:hAnsi="Times New Roman" w:cs="Arial"/>
                <w:bCs/>
                <w:color w:val="000000"/>
                <w:sz w:val="20"/>
              </w:rPr>
              <w:t>RAIFFEISEN</w:t>
            </w:r>
            <w:proofErr w:type="spellEnd"/>
            <w:r>
              <w:rPr>
                <w:rFonts w:ascii="Times New Roman" w:hAnsi="Times New Roman" w:cs="Arial"/>
                <w:bCs/>
                <w:color w:val="000000"/>
                <w:sz w:val="20"/>
              </w:rPr>
              <w:t xml:space="preserve"> BANK </w:t>
            </w:r>
            <w:proofErr w:type="spellStart"/>
            <w:r>
              <w:rPr>
                <w:rFonts w:ascii="Times New Roman" w:hAnsi="Times New Roman" w:cs="Arial"/>
                <w:bCs/>
                <w:color w:val="000000"/>
                <w:sz w:val="20"/>
              </w:rPr>
              <w:t>D.D</w:t>
            </w:r>
            <w:proofErr w:type="spellEnd"/>
            <w:r>
              <w:rPr>
                <w:rFonts w:ascii="Times New Roman" w:hAnsi="Times New Roman" w:cs="Arial"/>
                <w:bCs/>
                <w:color w:val="000000"/>
                <w:sz w:val="20"/>
              </w:rPr>
              <w:t xml:space="preserve">.  </w:t>
            </w:r>
          </w:p>
        </w:tc>
        <w:tc>
          <w:tcPr>
            <w:tcW w:w="926" w:type="pct"/>
            <w:shd w:val="clear" w:color="auto" w:fill="FFFFFF"/>
            <w:noWrap/>
            <w:vAlign w:val="bottom"/>
            <w:hideMark/>
          </w:tcPr>
          <w:p w:rsidR="00525491" w:rsidRDefault="00525491">
            <w:pPr>
              <w:jc w:val="right"/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>120.008.460,52</w:t>
            </w:r>
          </w:p>
        </w:tc>
        <w:tc>
          <w:tcPr>
            <w:tcW w:w="1169" w:type="pct"/>
            <w:shd w:val="clear" w:color="auto" w:fill="FFFFFF"/>
            <w:noWrap/>
            <w:vAlign w:val="bottom"/>
            <w:hideMark/>
          </w:tcPr>
          <w:p w:rsidR="00525491" w:rsidRDefault="00525491">
            <w:pPr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4"/>
              </w:rPr>
              <w:t>Ugovor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4"/>
              </w:rPr>
              <w:t>kreditu</w:t>
            </w:r>
            <w:proofErr w:type="spellEnd"/>
          </w:p>
        </w:tc>
        <w:tc>
          <w:tcPr>
            <w:tcW w:w="826" w:type="pct"/>
            <w:shd w:val="clear" w:color="auto" w:fill="FFFFFF"/>
            <w:noWrap/>
            <w:vAlign w:val="bottom"/>
            <w:hideMark/>
          </w:tcPr>
          <w:p w:rsidR="00525491" w:rsidRDefault="00525491">
            <w:pPr>
              <w:jc w:val="right"/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>120.008.460,52</w:t>
            </w:r>
          </w:p>
        </w:tc>
      </w:tr>
      <w:tr w:rsidR="00525491" w:rsidTr="00525491">
        <w:trPr>
          <w:trHeight w:val="240"/>
        </w:trPr>
        <w:tc>
          <w:tcPr>
            <w:tcW w:w="247" w:type="pct"/>
            <w:shd w:val="clear" w:color="auto" w:fill="FFFFFF"/>
            <w:noWrap/>
            <w:vAlign w:val="bottom"/>
            <w:hideMark/>
          </w:tcPr>
          <w:p w:rsidR="00525491" w:rsidRDefault="00525491">
            <w:pPr>
              <w:jc w:val="center"/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r>
              <w:rPr>
                <w:rFonts w:ascii="Times New Roman" w:hAnsi="Times New Roman"/>
                <w:color w:val="000000"/>
                <w:sz w:val="20"/>
                <w:lang w:val="hr-HR"/>
              </w:rPr>
              <w:t>4</w:t>
            </w:r>
          </w:p>
        </w:tc>
        <w:tc>
          <w:tcPr>
            <w:tcW w:w="1833" w:type="pct"/>
            <w:shd w:val="clear" w:color="auto" w:fill="FFFFFF"/>
            <w:noWrap/>
            <w:vAlign w:val="bottom"/>
            <w:hideMark/>
          </w:tcPr>
          <w:p w:rsidR="00525491" w:rsidRDefault="00525491">
            <w:pPr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4"/>
              </w:rPr>
              <w:t>HRVATSKE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4"/>
              </w:rPr>
              <w:t>ŠUME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d.o.o.</w:t>
            </w:r>
          </w:p>
        </w:tc>
        <w:tc>
          <w:tcPr>
            <w:tcW w:w="926" w:type="pct"/>
            <w:shd w:val="clear" w:color="auto" w:fill="FFFFFF"/>
            <w:noWrap/>
            <w:vAlign w:val="bottom"/>
            <w:hideMark/>
          </w:tcPr>
          <w:p w:rsidR="00525491" w:rsidRDefault="00525491">
            <w:pPr>
              <w:jc w:val="right"/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>51.023,81</w:t>
            </w:r>
          </w:p>
        </w:tc>
        <w:tc>
          <w:tcPr>
            <w:tcW w:w="1169" w:type="pct"/>
            <w:shd w:val="clear" w:color="auto" w:fill="FFFFFF"/>
            <w:noWrap/>
            <w:vAlign w:val="bottom"/>
            <w:hideMark/>
          </w:tcPr>
          <w:p w:rsidR="00525491" w:rsidRDefault="00525491">
            <w:pPr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r>
              <w:rPr>
                <w:rFonts w:ascii="Times New Roman" w:hAnsi="Times New Roman"/>
                <w:color w:val="000000"/>
                <w:sz w:val="20"/>
                <w:lang w:val="hr-HR"/>
              </w:rPr>
              <w:t>Naknada za korištenje opće korisnih funkcija šuma</w:t>
            </w:r>
          </w:p>
        </w:tc>
        <w:tc>
          <w:tcPr>
            <w:tcW w:w="826" w:type="pct"/>
            <w:shd w:val="clear" w:color="auto" w:fill="FFFFFF"/>
            <w:noWrap/>
            <w:vAlign w:val="bottom"/>
            <w:hideMark/>
          </w:tcPr>
          <w:p w:rsidR="00525491" w:rsidRDefault="00525491">
            <w:pPr>
              <w:jc w:val="right"/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>51.023,81</w:t>
            </w:r>
          </w:p>
        </w:tc>
      </w:tr>
      <w:tr w:rsidR="00525491" w:rsidTr="00525491">
        <w:trPr>
          <w:trHeight w:val="240"/>
        </w:trPr>
        <w:tc>
          <w:tcPr>
            <w:tcW w:w="247" w:type="pct"/>
            <w:shd w:val="clear" w:color="auto" w:fill="FFFFFF"/>
            <w:noWrap/>
            <w:vAlign w:val="bottom"/>
            <w:hideMark/>
          </w:tcPr>
          <w:p w:rsidR="00525491" w:rsidRDefault="00525491">
            <w:pPr>
              <w:jc w:val="center"/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r>
              <w:rPr>
                <w:rFonts w:ascii="Times New Roman" w:hAnsi="Times New Roman"/>
                <w:color w:val="000000"/>
                <w:sz w:val="20"/>
                <w:lang w:val="hr-HR"/>
              </w:rPr>
              <w:t>5</w:t>
            </w:r>
          </w:p>
        </w:tc>
        <w:tc>
          <w:tcPr>
            <w:tcW w:w="1833" w:type="pct"/>
            <w:shd w:val="clear" w:color="auto" w:fill="FFFFFF"/>
            <w:noWrap/>
            <w:vAlign w:val="bottom"/>
            <w:hideMark/>
          </w:tcPr>
          <w:p w:rsidR="00525491" w:rsidRDefault="00525491">
            <w:pPr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r>
              <w:rPr>
                <w:rFonts w:ascii="Times New Roman" w:hAnsi="Times New Roman" w:cs="Arial"/>
                <w:color w:val="000000"/>
                <w:sz w:val="20"/>
              </w:rPr>
              <w:t xml:space="preserve">ALLIANZ ZAGREB </w:t>
            </w:r>
            <w:proofErr w:type="spellStart"/>
            <w:r>
              <w:rPr>
                <w:rFonts w:ascii="Times New Roman" w:hAnsi="Times New Roman" w:cs="Arial"/>
                <w:color w:val="000000"/>
                <w:sz w:val="20"/>
              </w:rPr>
              <w:t>d.d</w:t>
            </w:r>
            <w:proofErr w:type="spellEnd"/>
            <w:r>
              <w:rPr>
                <w:rFonts w:ascii="Times New Roman" w:hAnsi="Times New Roman" w:cs="Arial"/>
                <w:color w:val="000000"/>
                <w:sz w:val="20"/>
              </w:rPr>
              <w:t>.</w:t>
            </w:r>
          </w:p>
        </w:tc>
        <w:tc>
          <w:tcPr>
            <w:tcW w:w="926" w:type="pct"/>
            <w:shd w:val="clear" w:color="auto" w:fill="FFFFFF"/>
            <w:noWrap/>
            <w:vAlign w:val="bottom"/>
            <w:hideMark/>
          </w:tcPr>
          <w:p w:rsidR="00525491" w:rsidRDefault="00525491">
            <w:pPr>
              <w:jc w:val="right"/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>1.323,14</w:t>
            </w:r>
          </w:p>
        </w:tc>
        <w:tc>
          <w:tcPr>
            <w:tcW w:w="1169" w:type="pct"/>
            <w:shd w:val="clear" w:color="auto" w:fill="FFFFFF"/>
            <w:noWrap/>
            <w:vAlign w:val="bottom"/>
            <w:hideMark/>
          </w:tcPr>
          <w:p w:rsidR="00525491" w:rsidRDefault="00525491">
            <w:pPr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r>
              <w:rPr>
                <w:rFonts w:ascii="Times New Roman" w:hAnsi="Times New Roman"/>
                <w:color w:val="000000"/>
                <w:sz w:val="20"/>
                <w:lang w:val="hr-HR"/>
              </w:rPr>
              <w:t xml:space="preserve">Ugovor o osiguranju-polica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lang w:val="hr-HR"/>
              </w:rPr>
              <w:t>osiguranjaimovine</w:t>
            </w:r>
            <w:proofErr w:type="spellEnd"/>
          </w:p>
        </w:tc>
        <w:tc>
          <w:tcPr>
            <w:tcW w:w="826" w:type="pct"/>
            <w:shd w:val="clear" w:color="auto" w:fill="FFFFFF"/>
            <w:noWrap/>
            <w:vAlign w:val="bottom"/>
            <w:hideMark/>
          </w:tcPr>
          <w:p w:rsidR="00525491" w:rsidRDefault="00525491">
            <w:pPr>
              <w:jc w:val="right"/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>1.323,14</w:t>
            </w:r>
          </w:p>
        </w:tc>
      </w:tr>
      <w:tr w:rsidR="00525491" w:rsidTr="00525491">
        <w:trPr>
          <w:trHeight w:val="240"/>
        </w:trPr>
        <w:tc>
          <w:tcPr>
            <w:tcW w:w="247" w:type="pct"/>
            <w:shd w:val="clear" w:color="auto" w:fill="FFFFFF"/>
            <w:noWrap/>
            <w:vAlign w:val="bottom"/>
            <w:hideMark/>
          </w:tcPr>
          <w:p w:rsidR="00525491" w:rsidRDefault="00525491">
            <w:pPr>
              <w:jc w:val="center"/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r>
              <w:rPr>
                <w:rFonts w:ascii="Times New Roman" w:hAnsi="Times New Roman"/>
                <w:color w:val="000000"/>
                <w:sz w:val="20"/>
                <w:lang w:val="hr-HR"/>
              </w:rPr>
              <w:t>6</w:t>
            </w:r>
          </w:p>
        </w:tc>
        <w:tc>
          <w:tcPr>
            <w:tcW w:w="1833" w:type="pct"/>
            <w:shd w:val="clear" w:color="auto" w:fill="FFFFFF"/>
            <w:noWrap/>
            <w:vAlign w:val="bottom"/>
            <w:hideMark/>
          </w:tcPr>
          <w:p w:rsidR="00525491" w:rsidRDefault="00525491">
            <w:pPr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4"/>
              </w:rPr>
              <w:t>HRVATSKA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BANKA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4"/>
              </w:rPr>
              <w:t>ZA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4"/>
              </w:rPr>
              <w:t>OBNOVU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I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4"/>
              </w:rPr>
              <w:t>RAZVOJ</w:t>
            </w:r>
            <w:proofErr w:type="spellEnd"/>
          </w:p>
        </w:tc>
        <w:tc>
          <w:tcPr>
            <w:tcW w:w="926" w:type="pct"/>
            <w:shd w:val="clear" w:color="auto" w:fill="FFFFFF"/>
            <w:noWrap/>
            <w:vAlign w:val="bottom"/>
            <w:hideMark/>
          </w:tcPr>
          <w:p w:rsidR="00525491" w:rsidRDefault="00525491">
            <w:pPr>
              <w:jc w:val="right"/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>86.551.348,38</w:t>
            </w:r>
          </w:p>
        </w:tc>
        <w:tc>
          <w:tcPr>
            <w:tcW w:w="1169" w:type="pct"/>
            <w:shd w:val="clear" w:color="auto" w:fill="FFFFFF"/>
            <w:noWrap/>
            <w:vAlign w:val="bottom"/>
            <w:hideMark/>
          </w:tcPr>
          <w:p w:rsidR="00525491" w:rsidRDefault="00525491">
            <w:pPr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r>
              <w:rPr>
                <w:rFonts w:ascii="Times New Roman" w:hAnsi="Times New Roman"/>
                <w:noProof/>
                <w:color w:val="000000"/>
                <w:sz w:val="20"/>
                <w:szCs w:val="24"/>
              </w:rPr>
              <w:t>Ugovor o klupskom kunskom kreditu</w:t>
            </w:r>
          </w:p>
        </w:tc>
        <w:tc>
          <w:tcPr>
            <w:tcW w:w="826" w:type="pct"/>
            <w:shd w:val="clear" w:color="auto" w:fill="FFFFFF"/>
            <w:noWrap/>
            <w:vAlign w:val="bottom"/>
            <w:hideMark/>
          </w:tcPr>
          <w:p w:rsidR="00525491" w:rsidRDefault="00525491">
            <w:pPr>
              <w:jc w:val="right"/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r>
              <w:rPr>
                <w:rFonts w:ascii="Times New Roman" w:hAnsi="Times New Roman"/>
                <w:color w:val="000000"/>
                <w:sz w:val="20"/>
                <w:lang w:val="hr-HR"/>
              </w:rPr>
              <w:t>85.551.348,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lang w:val="hr-HR"/>
              </w:rPr>
              <w:t>38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lang w:val="hr-HR"/>
              </w:rPr>
              <w:t> </w:t>
            </w:r>
          </w:p>
        </w:tc>
      </w:tr>
      <w:tr w:rsidR="00525491" w:rsidTr="00525491">
        <w:trPr>
          <w:trHeight w:val="240"/>
        </w:trPr>
        <w:tc>
          <w:tcPr>
            <w:tcW w:w="247" w:type="pct"/>
            <w:shd w:val="clear" w:color="auto" w:fill="FFFFFF"/>
            <w:noWrap/>
            <w:vAlign w:val="bottom"/>
            <w:hideMark/>
          </w:tcPr>
          <w:p w:rsidR="00525491" w:rsidRDefault="00525491">
            <w:pPr>
              <w:jc w:val="center"/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r>
              <w:rPr>
                <w:rFonts w:ascii="Times New Roman" w:hAnsi="Times New Roman"/>
                <w:color w:val="000000"/>
                <w:sz w:val="20"/>
                <w:lang w:val="hr-HR"/>
              </w:rPr>
              <w:t>7</w:t>
            </w:r>
          </w:p>
        </w:tc>
        <w:tc>
          <w:tcPr>
            <w:tcW w:w="1833" w:type="pct"/>
            <w:shd w:val="clear" w:color="auto" w:fill="FFFFFF"/>
            <w:noWrap/>
            <w:vAlign w:val="bottom"/>
            <w:hideMark/>
          </w:tcPr>
          <w:p w:rsidR="00525491" w:rsidRDefault="00525491">
            <w:pPr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proofErr w:type="spellStart"/>
            <w:r>
              <w:rPr>
                <w:rFonts w:ascii="Times New Roman" w:hAnsi="Times New Roman" w:cs="Arial"/>
                <w:color w:val="000000"/>
                <w:sz w:val="20"/>
              </w:rPr>
              <w:t>FINANCIJSKA</w:t>
            </w:r>
            <w:proofErr w:type="spellEnd"/>
            <w:r>
              <w:rPr>
                <w:rFonts w:ascii="Times New Roman" w:hAnsi="Times New Roman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Arial"/>
                <w:color w:val="000000"/>
                <w:sz w:val="20"/>
              </w:rPr>
              <w:t>AGENCIJA</w:t>
            </w:r>
            <w:proofErr w:type="spellEnd"/>
            <w:r>
              <w:rPr>
                <w:rFonts w:ascii="Times New Roman" w:hAnsi="Times New Roman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Arial"/>
                <w:color w:val="000000"/>
                <w:sz w:val="20"/>
              </w:rPr>
              <w:t>D.D</w:t>
            </w:r>
            <w:proofErr w:type="spellEnd"/>
          </w:p>
        </w:tc>
        <w:tc>
          <w:tcPr>
            <w:tcW w:w="926" w:type="pct"/>
            <w:shd w:val="clear" w:color="auto" w:fill="FFFFFF"/>
            <w:noWrap/>
            <w:vAlign w:val="bottom"/>
            <w:hideMark/>
          </w:tcPr>
          <w:p w:rsidR="00525491" w:rsidRDefault="00525491">
            <w:pPr>
              <w:jc w:val="right"/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lang w:val="hr-HR"/>
              </w:rPr>
              <w:t>990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lang w:val="hr-HR"/>
              </w:rPr>
              <w:t>,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lang w:val="hr-HR"/>
              </w:rPr>
              <w:t>24</w:t>
            </w:r>
            <w:proofErr w:type="spellEnd"/>
          </w:p>
        </w:tc>
        <w:tc>
          <w:tcPr>
            <w:tcW w:w="1169" w:type="pct"/>
            <w:shd w:val="clear" w:color="auto" w:fill="FFFFFF"/>
            <w:noWrap/>
            <w:vAlign w:val="bottom"/>
            <w:hideMark/>
          </w:tcPr>
          <w:p w:rsidR="00525491" w:rsidRDefault="00525491">
            <w:pPr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4"/>
              </w:rPr>
              <w:t>Rješenje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4"/>
              </w:rPr>
              <w:t>nagodbenog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4"/>
              </w:rPr>
              <w:t>vijeća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4"/>
              </w:rPr>
              <w:t>HR02</w:t>
            </w:r>
            <w:proofErr w:type="spellEnd"/>
          </w:p>
        </w:tc>
        <w:tc>
          <w:tcPr>
            <w:tcW w:w="826" w:type="pct"/>
            <w:shd w:val="clear" w:color="auto" w:fill="FFFFFF"/>
            <w:noWrap/>
            <w:vAlign w:val="bottom"/>
            <w:hideMark/>
          </w:tcPr>
          <w:p w:rsidR="00525491" w:rsidRDefault="00525491">
            <w:pPr>
              <w:jc w:val="right"/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>990,24</w:t>
            </w:r>
          </w:p>
        </w:tc>
      </w:tr>
      <w:tr w:rsidR="00525491" w:rsidTr="00525491">
        <w:trPr>
          <w:trHeight w:val="240"/>
        </w:trPr>
        <w:tc>
          <w:tcPr>
            <w:tcW w:w="247" w:type="pct"/>
            <w:shd w:val="clear" w:color="auto" w:fill="FFFFFF"/>
            <w:noWrap/>
            <w:vAlign w:val="bottom"/>
            <w:hideMark/>
          </w:tcPr>
          <w:p w:rsidR="00525491" w:rsidRDefault="00525491">
            <w:pPr>
              <w:jc w:val="center"/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r>
              <w:rPr>
                <w:rFonts w:ascii="Times New Roman" w:hAnsi="Times New Roman"/>
                <w:color w:val="000000"/>
                <w:sz w:val="20"/>
                <w:lang w:val="hr-HR"/>
              </w:rPr>
              <w:t>8</w:t>
            </w:r>
          </w:p>
        </w:tc>
        <w:tc>
          <w:tcPr>
            <w:tcW w:w="1833" w:type="pct"/>
            <w:shd w:val="clear" w:color="auto" w:fill="FFFFFF"/>
            <w:noWrap/>
            <w:vAlign w:val="bottom"/>
            <w:hideMark/>
          </w:tcPr>
          <w:p w:rsidR="00525491" w:rsidRDefault="00525491">
            <w:pPr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proofErr w:type="spellStart"/>
            <w:r>
              <w:rPr>
                <w:rFonts w:ascii="Times New Roman" w:hAnsi="Times New Roman" w:cs="Arial"/>
                <w:color w:val="000000"/>
                <w:sz w:val="20"/>
              </w:rPr>
              <w:t>PRIVREDNA</w:t>
            </w:r>
            <w:proofErr w:type="spellEnd"/>
            <w:r>
              <w:rPr>
                <w:rFonts w:ascii="Times New Roman" w:hAnsi="Times New Roman" w:cs="Arial"/>
                <w:color w:val="000000"/>
                <w:sz w:val="20"/>
              </w:rPr>
              <w:t xml:space="preserve"> BANKA </w:t>
            </w:r>
            <w:proofErr w:type="spellStart"/>
            <w:r>
              <w:rPr>
                <w:rFonts w:ascii="Times New Roman" w:hAnsi="Times New Roman" w:cs="Arial"/>
                <w:color w:val="000000"/>
                <w:sz w:val="20"/>
              </w:rPr>
              <w:t>D.D</w:t>
            </w:r>
            <w:proofErr w:type="spellEnd"/>
            <w:r>
              <w:rPr>
                <w:rFonts w:ascii="Times New Roman" w:hAnsi="Times New Roman" w:cs="Arial"/>
                <w:color w:val="000000"/>
                <w:sz w:val="20"/>
              </w:rPr>
              <w:t>.</w:t>
            </w:r>
          </w:p>
        </w:tc>
        <w:tc>
          <w:tcPr>
            <w:tcW w:w="926" w:type="pct"/>
            <w:shd w:val="clear" w:color="auto" w:fill="FFFFFF"/>
            <w:noWrap/>
            <w:vAlign w:val="bottom"/>
            <w:hideMark/>
          </w:tcPr>
          <w:p w:rsidR="00525491" w:rsidRDefault="00525491">
            <w:pPr>
              <w:jc w:val="right"/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r>
              <w:rPr>
                <w:rFonts w:ascii="Times New Roman" w:hAnsi="Times New Roman" w:cs="Arial"/>
                <w:color w:val="000000"/>
                <w:sz w:val="20"/>
              </w:rPr>
              <w:t>47.354.263,83</w:t>
            </w:r>
          </w:p>
        </w:tc>
        <w:tc>
          <w:tcPr>
            <w:tcW w:w="1169" w:type="pct"/>
            <w:shd w:val="clear" w:color="auto" w:fill="FFFFFF"/>
            <w:noWrap/>
            <w:vAlign w:val="bottom"/>
            <w:hideMark/>
          </w:tcPr>
          <w:p w:rsidR="00525491" w:rsidRDefault="00525491">
            <w:pPr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bookmarkStart w:id="2" w:name="RANGE!E11"/>
            <w:proofErr w:type="spellStart"/>
            <w:r>
              <w:rPr>
                <w:rFonts w:ascii="Times New Roman" w:hAnsi="Times New Roman"/>
                <w:color w:val="000000"/>
                <w:sz w:val="20"/>
                <w:szCs w:val="24"/>
              </w:rPr>
              <w:t>Ugovor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o</w:t>
            </w:r>
            <w:bookmarkEnd w:id="2"/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4"/>
              </w:rPr>
              <w:t>klupskom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4"/>
              </w:rPr>
              <w:t>kunskom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4"/>
              </w:rPr>
              <w:t>kreditu</w:t>
            </w:r>
            <w:proofErr w:type="spellEnd"/>
          </w:p>
        </w:tc>
        <w:tc>
          <w:tcPr>
            <w:tcW w:w="826" w:type="pct"/>
            <w:shd w:val="clear" w:color="auto" w:fill="FFFFFF"/>
            <w:noWrap/>
            <w:vAlign w:val="bottom"/>
            <w:hideMark/>
          </w:tcPr>
          <w:p w:rsidR="00525491" w:rsidRDefault="00525491">
            <w:pPr>
              <w:jc w:val="right"/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>47.354.263,83</w:t>
            </w:r>
          </w:p>
        </w:tc>
      </w:tr>
      <w:tr w:rsidR="00525491" w:rsidTr="00525491">
        <w:trPr>
          <w:trHeight w:val="240"/>
        </w:trPr>
        <w:tc>
          <w:tcPr>
            <w:tcW w:w="247" w:type="pct"/>
            <w:shd w:val="clear" w:color="auto" w:fill="FFFFFF"/>
            <w:noWrap/>
            <w:vAlign w:val="bottom"/>
            <w:hideMark/>
          </w:tcPr>
          <w:p w:rsidR="00525491" w:rsidRDefault="00525491">
            <w:pPr>
              <w:jc w:val="center"/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r>
              <w:rPr>
                <w:rFonts w:ascii="Times New Roman" w:hAnsi="Times New Roman"/>
                <w:color w:val="000000"/>
                <w:sz w:val="20"/>
                <w:lang w:val="hr-HR"/>
              </w:rPr>
              <w:t>9</w:t>
            </w:r>
          </w:p>
        </w:tc>
        <w:tc>
          <w:tcPr>
            <w:tcW w:w="1833" w:type="pct"/>
            <w:shd w:val="clear" w:color="auto" w:fill="FFFFFF"/>
            <w:noWrap/>
            <w:vAlign w:val="bottom"/>
            <w:hideMark/>
          </w:tcPr>
          <w:p w:rsidR="00525491" w:rsidRDefault="00525491">
            <w:pPr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proofErr w:type="spellStart"/>
            <w:r>
              <w:rPr>
                <w:rFonts w:ascii="Times New Roman" w:hAnsi="Times New Roman" w:cs="Arial"/>
                <w:color w:val="000000"/>
                <w:sz w:val="20"/>
              </w:rPr>
              <w:t>EUROCABLE</w:t>
            </w:r>
            <w:proofErr w:type="spellEnd"/>
            <w:r>
              <w:rPr>
                <w:rFonts w:ascii="Times New Roman" w:hAnsi="Times New Roman" w:cs="Arial"/>
                <w:color w:val="000000"/>
                <w:sz w:val="20"/>
              </w:rPr>
              <w:t xml:space="preserve"> GROUP </w:t>
            </w:r>
            <w:proofErr w:type="spellStart"/>
            <w:r>
              <w:rPr>
                <w:rFonts w:ascii="Times New Roman" w:hAnsi="Times New Roman" w:cs="Arial"/>
                <w:color w:val="000000"/>
                <w:sz w:val="20"/>
              </w:rPr>
              <w:t>D.D</w:t>
            </w:r>
            <w:proofErr w:type="spellEnd"/>
            <w:r>
              <w:rPr>
                <w:rFonts w:ascii="Times New Roman" w:hAnsi="Times New Roman" w:cs="Arial"/>
                <w:color w:val="000000"/>
                <w:sz w:val="20"/>
              </w:rPr>
              <w:t>.</w:t>
            </w:r>
          </w:p>
        </w:tc>
        <w:tc>
          <w:tcPr>
            <w:tcW w:w="926" w:type="pct"/>
            <w:shd w:val="clear" w:color="auto" w:fill="FFFFFF"/>
            <w:noWrap/>
            <w:vAlign w:val="bottom"/>
            <w:hideMark/>
          </w:tcPr>
          <w:p w:rsidR="00525491" w:rsidRDefault="00525491">
            <w:pPr>
              <w:jc w:val="right"/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r>
              <w:rPr>
                <w:rFonts w:ascii="Times New Roman" w:hAnsi="Times New Roman"/>
                <w:color w:val="000000"/>
                <w:sz w:val="20"/>
                <w:lang w:val="hr-HR"/>
              </w:rPr>
              <w:t>58.537.200,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lang w:val="hr-HR"/>
              </w:rPr>
              <w:t>26</w:t>
            </w:r>
            <w:proofErr w:type="spellEnd"/>
          </w:p>
        </w:tc>
        <w:tc>
          <w:tcPr>
            <w:tcW w:w="1169" w:type="pct"/>
            <w:shd w:val="clear" w:color="auto" w:fill="FFFFFF"/>
            <w:noWrap/>
            <w:vAlign w:val="bottom"/>
            <w:hideMark/>
          </w:tcPr>
          <w:p w:rsidR="00525491" w:rsidRDefault="00525491">
            <w:pPr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4"/>
              </w:rPr>
              <w:t>Ugovori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4"/>
              </w:rPr>
              <w:t>poslovnoj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4"/>
              </w:rPr>
              <w:t>suradnji</w:t>
            </w:r>
            <w:proofErr w:type="spellEnd"/>
          </w:p>
        </w:tc>
        <w:tc>
          <w:tcPr>
            <w:tcW w:w="826" w:type="pct"/>
            <w:shd w:val="clear" w:color="auto" w:fill="FFFFFF"/>
            <w:noWrap/>
            <w:vAlign w:val="bottom"/>
            <w:hideMark/>
          </w:tcPr>
          <w:p w:rsidR="00525491" w:rsidRDefault="00525491">
            <w:pPr>
              <w:rPr>
                <w:rFonts w:ascii="Times New Roman" w:hAnsi="Times New Roman"/>
                <w:sz w:val="20"/>
                <w:lang w:val="hr-HR"/>
              </w:rPr>
            </w:pPr>
          </w:p>
        </w:tc>
      </w:tr>
      <w:tr w:rsidR="00525491" w:rsidTr="00525491">
        <w:trPr>
          <w:trHeight w:val="240"/>
        </w:trPr>
        <w:tc>
          <w:tcPr>
            <w:tcW w:w="247" w:type="pct"/>
            <w:shd w:val="clear" w:color="auto" w:fill="FFFFFF"/>
            <w:noWrap/>
            <w:vAlign w:val="bottom"/>
            <w:hideMark/>
          </w:tcPr>
          <w:p w:rsidR="00525491" w:rsidRDefault="00525491">
            <w:pPr>
              <w:jc w:val="center"/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r>
              <w:rPr>
                <w:rFonts w:ascii="Times New Roman" w:hAnsi="Times New Roman"/>
                <w:color w:val="000000"/>
                <w:sz w:val="20"/>
                <w:lang w:val="hr-HR"/>
              </w:rPr>
              <w:t> </w:t>
            </w:r>
          </w:p>
        </w:tc>
        <w:tc>
          <w:tcPr>
            <w:tcW w:w="1833" w:type="pct"/>
            <w:shd w:val="clear" w:color="auto" w:fill="FFFFFF"/>
            <w:noWrap/>
            <w:vAlign w:val="bottom"/>
            <w:hideMark/>
          </w:tcPr>
          <w:p w:rsidR="00525491" w:rsidRDefault="00525491">
            <w:pPr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r>
              <w:rPr>
                <w:rFonts w:ascii="Times New Roman" w:hAnsi="Times New Roman" w:cs="Arial"/>
                <w:color w:val="000000"/>
                <w:sz w:val="20"/>
                <w:lang w:val="hr-HR"/>
              </w:rPr>
              <w:t> </w:t>
            </w:r>
          </w:p>
        </w:tc>
        <w:tc>
          <w:tcPr>
            <w:tcW w:w="926" w:type="pct"/>
            <w:shd w:val="clear" w:color="auto" w:fill="FFFFFF"/>
            <w:noWrap/>
            <w:vAlign w:val="bottom"/>
            <w:hideMark/>
          </w:tcPr>
          <w:p w:rsidR="00525491" w:rsidRDefault="00525491">
            <w:pPr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r>
              <w:rPr>
                <w:rFonts w:ascii="Times New Roman" w:hAnsi="Times New Roman"/>
                <w:color w:val="000000"/>
                <w:sz w:val="20"/>
                <w:lang w:val="hr-HR"/>
              </w:rPr>
              <w:t> </w:t>
            </w:r>
          </w:p>
        </w:tc>
        <w:tc>
          <w:tcPr>
            <w:tcW w:w="1169" w:type="pct"/>
            <w:shd w:val="clear" w:color="auto" w:fill="FFFFFF"/>
            <w:noWrap/>
            <w:vAlign w:val="bottom"/>
            <w:hideMark/>
          </w:tcPr>
          <w:p w:rsidR="00525491" w:rsidRDefault="00525491">
            <w:pPr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r>
              <w:rPr>
                <w:rFonts w:ascii="Times New Roman" w:hAnsi="Times New Roman"/>
                <w:color w:val="000000"/>
                <w:sz w:val="20"/>
                <w:lang w:val="hr-HR"/>
              </w:rPr>
              <w:t> </w:t>
            </w:r>
          </w:p>
        </w:tc>
        <w:tc>
          <w:tcPr>
            <w:tcW w:w="826" w:type="pct"/>
            <w:shd w:val="clear" w:color="auto" w:fill="FFFFFF"/>
            <w:noWrap/>
            <w:vAlign w:val="bottom"/>
            <w:hideMark/>
          </w:tcPr>
          <w:p w:rsidR="00525491" w:rsidRDefault="00525491">
            <w:pPr>
              <w:jc w:val="right"/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r>
              <w:rPr>
                <w:rFonts w:ascii="Times New Roman" w:hAnsi="Times New Roman"/>
                <w:color w:val="000000"/>
                <w:sz w:val="20"/>
                <w:lang w:val="hr-HR"/>
              </w:rPr>
              <w:t> </w:t>
            </w:r>
          </w:p>
        </w:tc>
      </w:tr>
      <w:tr w:rsidR="00525491" w:rsidTr="00525491">
        <w:trPr>
          <w:trHeight w:val="240"/>
        </w:trPr>
        <w:tc>
          <w:tcPr>
            <w:tcW w:w="247" w:type="pct"/>
            <w:shd w:val="clear" w:color="auto" w:fill="FFFFFF"/>
            <w:noWrap/>
            <w:vAlign w:val="bottom"/>
            <w:hideMark/>
          </w:tcPr>
          <w:p w:rsidR="00525491" w:rsidRDefault="00525491">
            <w:pPr>
              <w:jc w:val="center"/>
              <w:rPr>
                <w:rFonts w:ascii="Times New Roman" w:hAnsi="Times New Roman"/>
                <w:color w:val="000000"/>
                <w:sz w:val="20"/>
                <w:lang w:val="hr-HR"/>
              </w:rPr>
            </w:pPr>
            <w:r>
              <w:rPr>
                <w:rFonts w:ascii="Times New Roman" w:hAnsi="Times New Roman"/>
                <w:color w:val="000000"/>
                <w:sz w:val="20"/>
                <w:lang w:val="hr-HR"/>
              </w:rPr>
              <w:t> </w:t>
            </w:r>
          </w:p>
        </w:tc>
        <w:tc>
          <w:tcPr>
            <w:tcW w:w="1833" w:type="pct"/>
            <w:shd w:val="clear" w:color="auto" w:fill="FFFFFF"/>
            <w:noWrap/>
            <w:vAlign w:val="bottom"/>
            <w:hideMark/>
          </w:tcPr>
          <w:p w:rsidR="00525491" w:rsidRDefault="00525491">
            <w:pPr>
              <w:rPr>
                <w:rFonts w:ascii="Times New Roman" w:hAnsi="Times New Roman"/>
                <w:b/>
                <w:bCs/>
                <w:color w:val="000000"/>
                <w:sz w:val="20"/>
                <w:lang w:val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lang w:val="hr-HR"/>
              </w:rPr>
              <w:t xml:space="preserve">U K U P N O </w:t>
            </w:r>
          </w:p>
        </w:tc>
        <w:tc>
          <w:tcPr>
            <w:tcW w:w="926" w:type="pct"/>
            <w:shd w:val="clear" w:color="auto" w:fill="FFFFFF"/>
            <w:noWrap/>
            <w:vAlign w:val="bottom"/>
            <w:hideMark/>
          </w:tcPr>
          <w:p w:rsidR="00525491" w:rsidRDefault="0052549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lang w:val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lang w:val="hr-HR"/>
              </w:rPr>
              <w:t>331.097.284,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0"/>
                <w:lang w:val="hr-HR"/>
              </w:rPr>
              <w:t>07</w:t>
            </w:r>
            <w:proofErr w:type="spellEnd"/>
          </w:p>
        </w:tc>
        <w:tc>
          <w:tcPr>
            <w:tcW w:w="1169" w:type="pct"/>
            <w:shd w:val="clear" w:color="auto" w:fill="FFFFFF"/>
            <w:noWrap/>
            <w:vAlign w:val="bottom"/>
            <w:hideMark/>
          </w:tcPr>
          <w:p w:rsidR="00525491" w:rsidRDefault="00525491">
            <w:pPr>
              <w:rPr>
                <w:rFonts w:ascii="Times New Roman" w:hAnsi="Times New Roman"/>
                <w:b/>
                <w:bCs/>
                <w:color w:val="000000"/>
                <w:sz w:val="20"/>
                <w:lang w:val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lang w:val="hr-HR"/>
              </w:rPr>
              <w:t> </w:t>
            </w:r>
          </w:p>
        </w:tc>
        <w:tc>
          <w:tcPr>
            <w:tcW w:w="826" w:type="pct"/>
            <w:shd w:val="clear" w:color="auto" w:fill="FFFFFF"/>
            <w:noWrap/>
            <w:vAlign w:val="bottom"/>
            <w:hideMark/>
          </w:tcPr>
          <w:p w:rsidR="00525491" w:rsidRDefault="0052549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lang w:val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lang w:val="hr-HR"/>
              </w:rPr>
              <w:t>_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0"/>
                <w:lang w:val="hr-HR"/>
              </w:rPr>
              <w:t>272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0"/>
                <w:lang w:val="hr-HR"/>
              </w:rPr>
              <w:t>,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0"/>
                <w:lang w:val="hr-HR"/>
              </w:rPr>
              <w:t>760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0"/>
                <w:lang w:val="hr-HR"/>
              </w:rPr>
              <w:t>,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0"/>
                <w:lang w:val="hr-HR"/>
              </w:rPr>
              <w:t>280.01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0"/>
                <w:lang w:val="hr-HR"/>
              </w:rPr>
              <w:t>_____</w:t>
            </w:r>
          </w:p>
        </w:tc>
      </w:tr>
    </w:tbl>
    <w:p w:rsidR="00525491" w:rsidRDefault="00525491" w:rsidP="00525491">
      <w:pPr>
        <w:jc w:val="both"/>
        <w:rPr>
          <w:rFonts w:ascii="Times New Roman" w:hAnsi="Times New Roman"/>
          <w:noProof/>
          <w:szCs w:val="24"/>
          <w:lang w:val="hr-HR"/>
        </w:rPr>
      </w:pPr>
    </w:p>
    <w:p w:rsidR="00525491" w:rsidRDefault="00525491" w:rsidP="00525491">
      <w:pPr>
        <w:jc w:val="both"/>
        <w:rPr>
          <w:rFonts w:ascii="Times New Roman" w:hAnsi="Times New Roman"/>
          <w:noProof/>
          <w:szCs w:val="24"/>
          <w:lang w:val="hr-HR"/>
        </w:rPr>
      </w:pPr>
    </w:p>
    <w:p w:rsidR="00525491" w:rsidRDefault="00525491" w:rsidP="00525491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Calibri" w:hAnsi="Times New Roman"/>
          <w:szCs w:val="24"/>
          <w:lang w:val="pl-PL" w:eastAsia="en-US"/>
        </w:rPr>
      </w:pPr>
      <w:r>
        <w:rPr>
          <w:rFonts w:ascii="Times New Roman" w:eastAsia="Calibri" w:hAnsi="Times New Roman"/>
          <w:szCs w:val="24"/>
          <w:lang w:val="pl-PL" w:eastAsia="en-US"/>
        </w:rPr>
        <w:t>dati podatak o isplatama plaća radnika ako su nastavili s radom nakon otvaranja stečajnoga postupka</w:t>
      </w:r>
    </w:p>
    <w:p w:rsidR="00525491" w:rsidRDefault="00525491" w:rsidP="00525491">
      <w:pPr>
        <w:jc w:val="both"/>
        <w:rPr>
          <w:rFonts w:ascii="Times New Roman" w:eastAsia="Calibri" w:hAnsi="Times New Roman"/>
          <w:szCs w:val="24"/>
          <w:lang w:val="pl-PL" w:eastAsia="en-US"/>
        </w:rPr>
      </w:pPr>
      <w:r>
        <w:rPr>
          <w:rFonts w:ascii="Times New Roman" w:eastAsia="Calibri" w:hAnsi="Times New Roman"/>
          <w:szCs w:val="24"/>
          <w:lang w:val="pl-PL" w:eastAsia="en-US"/>
        </w:rPr>
        <w:t>-</w:t>
      </w:r>
    </w:p>
    <w:p w:rsidR="00525491" w:rsidRDefault="00525491" w:rsidP="00525491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Calibri" w:hAnsi="Times New Roman"/>
          <w:szCs w:val="24"/>
          <w:lang w:val="pl-PL" w:eastAsia="en-US"/>
        </w:rPr>
      </w:pPr>
      <w:r>
        <w:rPr>
          <w:rFonts w:ascii="Times New Roman" w:eastAsia="Calibri" w:hAnsi="Times New Roman"/>
          <w:szCs w:val="24"/>
          <w:lang w:val="pl-PL" w:eastAsia="en-US"/>
        </w:rPr>
        <w:t>dati podatak o namirenju stečajnih vjerovnika (diobe).</w:t>
      </w:r>
    </w:p>
    <w:p w:rsidR="00525491" w:rsidRDefault="00525491" w:rsidP="00525491">
      <w:pPr>
        <w:jc w:val="both"/>
        <w:rPr>
          <w:rFonts w:ascii="Times New Roman" w:eastAsia="Calibri" w:hAnsi="Times New Roman"/>
          <w:szCs w:val="24"/>
          <w:lang w:val="pl-PL" w:eastAsia="en-US"/>
        </w:rPr>
      </w:pPr>
      <w:r>
        <w:rPr>
          <w:rFonts w:ascii="Times New Roman" w:eastAsia="Calibri" w:hAnsi="Times New Roman"/>
          <w:szCs w:val="24"/>
          <w:lang w:val="pl-PL" w:eastAsia="en-US"/>
        </w:rPr>
        <w:t>-</w:t>
      </w:r>
    </w:p>
    <w:p w:rsidR="00525491" w:rsidRDefault="00525491" w:rsidP="00525491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720"/>
        </w:tabs>
        <w:jc w:val="both"/>
        <w:rPr>
          <w:rFonts w:ascii="Times New Roman" w:eastAsia="Calibri" w:hAnsi="Times New Roman"/>
          <w:szCs w:val="24"/>
          <w:lang w:val="pl-PL" w:eastAsia="en-US"/>
        </w:rPr>
      </w:pPr>
      <w:r>
        <w:rPr>
          <w:rFonts w:ascii="Times New Roman" w:eastAsia="Calibri" w:hAnsi="Times New Roman"/>
          <w:szCs w:val="24"/>
          <w:lang w:val="pl-PL" w:eastAsia="en-US"/>
        </w:rPr>
        <w:t>ostali podaci.</w:t>
      </w:r>
    </w:p>
    <w:p w:rsidR="00525491" w:rsidRDefault="00525491" w:rsidP="00525491">
      <w:pPr>
        <w:spacing w:after="80"/>
        <w:rPr>
          <w:rFonts w:ascii="Times New Roman" w:eastAsia="Calibri" w:hAnsi="Times New Roman"/>
          <w:szCs w:val="24"/>
          <w:lang w:val="pl-PL" w:eastAsia="en-US"/>
        </w:rPr>
      </w:pPr>
    </w:p>
    <w:p w:rsidR="00525491" w:rsidRDefault="00525491" w:rsidP="00525491">
      <w:pPr>
        <w:pStyle w:val="Odlomakpopisa"/>
        <w:numPr>
          <w:ilvl w:val="0"/>
          <w:numId w:val="2"/>
        </w:numPr>
        <w:rPr>
          <w:rFonts w:ascii="Times New Roman" w:eastAsia="Calibri" w:hAnsi="Times New Roman"/>
          <w:b/>
          <w:szCs w:val="24"/>
          <w:lang w:val="pl-PL" w:eastAsia="en-US"/>
        </w:rPr>
      </w:pPr>
      <w:r>
        <w:rPr>
          <w:rFonts w:ascii="Times New Roman" w:eastAsia="Calibri" w:hAnsi="Times New Roman"/>
          <w:b/>
          <w:szCs w:val="24"/>
          <w:lang w:val="pl-PL" w:eastAsia="en-US"/>
        </w:rPr>
        <w:t>RADNJE KOJE ĆE SE PODUZETI U NAREDNOM RAZDOBLJU</w:t>
      </w:r>
    </w:p>
    <w:p w:rsidR="00525491" w:rsidRDefault="00525491" w:rsidP="00525491">
      <w:pPr>
        <w:pStyle w:val="Odlomakpopisa"/>
        <w:ind w:left="1080"/>
        <w:rPr>
          <w:rFonts w:ascii="Times New Roman" w:eastAsia="Calibri" w:hAnsi="Times New Roman"/>
          <w:b/>
          <w:szCs w:val="24"/>
          <w:lang w:val="pl-PL" w:eastAsia="en-US"/>
        </w:rPr>
      </w:pPr>
    </w:p>
    <w:p w:rsidR="00525491" w:rsidRDefault="00525491" w:rsidP="005254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Calibri" w:hAnsi="Times New Roman"/>
          <w:szCs w:val="24"/>
          <w:lang w:val="pl-PL" w:eastAsia="en-US"/>
        </w:rPr>
      </w:pPr>
      <w:r>
        <w:rPr>
          <w:rFonts w:ascii="Times New Roman" w:eastAsia="Calibri" w:hAnsi="Times New Roman"/>
          <w:szCs w:val="24"/>
          <w:lang w:val="pl-PL" w:eastAsia="en-US"/>
        </w:rPr>
        <w:t>Naznačiti radnje koje će se poduzeti u naredom razdoblju od _____ do______.</w:t>
      </w:r>
    </w:p>
    <w:p w:rsidR="00525491" w:rsidRDefault="00525491" w:rsidP="00525491">
      <w:pPr>
        <w:ind w:left="360"/>
        <w:rPr>
          <w:rFonts w:ascii="Times New Roman" w:eastAsia="Calibri" w:hAnsi="Times New Roman"/>
          <w:szCs w:val="24"/>
          <w:lang w:val="pl-PL" w:eastAsia="en-US"/>
        </w:rPr>
      </w:pPr>
    </w:p>
    <w:p w:rsidR="00525491" w:rsidRDefault="00525491" w:rsidP="00525491">
      <w:pPr>
        <w:ind w:firstLine="284"/>
        <w:jc w:val="both"/>
        <w:rPr>
          <w:rFonts w:ascii="Times New Roman" w:hAnsi="Times New Roman"/>
          <w:color w:val="000000"/>
          <w:szCs w:val="24"/>
        </w:rPr>
      </w:pPr>
      <w:proofErr w:type="spellStart"/>
      <w:r>
        <w:rPr>
          <w:rFonts w:ascii="Times New Roman" w:hAnsi="Times New Roman"/>
          <w:color w:val="000000"/>
          <w:szCs w:val="24"/>
        </w:rPr>
        <w:t>Nakon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preuzimanja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dužnosti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poduzete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su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aktivnosti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kako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slijedi</w:t>
      </w:r>
      <w:proofErr w:type="spellEnd"/>
      <w:r>
        <w:rPr>
          <w:rFonts w:ascii="Times New Roman" w:hAnsi="Times New Roman"/>
          <w:color w:val="000000"/>
          <w:szCs w:val="24"/>
        </w:rPr>
        <w:t>:</w:t>
      </w:r>
    </w:p>
    <w:p w:rsidR="00525491" w:rsidRDefault="00525491" w:rsidP="00525491">
      <w:pPr>
        <w:ind w:firstLine="284"/>
        <w:jc w:val="both"/>
        <w:rPr>
          <w:rFonts w:ascii="Times New Roman" w:hAnsi="Times New Roman"/>
          <w:color w:val="000000"/>
          <w:szCs w:val="24"/>
        </w:rPr>
      </w:pPr>
    </w:p>
    <w:p w:rsidR="00525491" w:rsidRDefault="00525491" w:rsidP="00525491">
      <w:pPr>
        <w:ind w:firstLine="284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1.</w:t>
      </w:r>
      <w:r>
        <w:rPr>
          <w:rFonts w:ascii="Times New Roman" w:hAnsi="Times New Roman"/>
          <w:color w:val="000000"/>
          <w:szCs w:val="24"/>
        </w:rPr>
        <w:tab/>
      </w:r>
      <w:proofErr w:type="spellStart"/>
      <w:r>
        <w:rPr>
          <w:rFonts w:ascii="Times New Roman" w:hAnsi="Times New Roman"/>
          <w:color w:val="000000"/>
          <w:szCs w:val="24"/>
        </w:rPr>
        <w:t>Preuzet</w:t>
      </w:r>
      <w:proofErr w:type="spellEnd"/>
      <w:r>
        <w:rPr>
          <w:rFonts w:ascii="Times New Roman" w:hAnsi="Times New Roman"/>
          <w:color w:val="000000"/>
          <w:szCs w:val="24"/>
        </w:rPr>
        <w:t xml:space="preserve"> je </w:t>
      </w:r>
      <w:proofErr w:type="spellStart"/>
      <w:r>
        <w:rPr>
          <w:rFonts w:ascii="Times New Roman" w:hAnsi="Times New Roman"/>
          <w:color w:val="000000"/>
          <w:szCs w:val="24"/>
        </w:rPr>
        <w:t>stari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žig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dužnika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  <w:szCs w:val="24"/>
        </w:rPr>
        <w:t>te</w:t>
      </w:r>
      <w:proofErr w:type="spellEnd"/>
      <w:proofErr w:type="gram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napravljen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novi</w:t>
      </w:r>
      <w:proofErr w:type="spellEnd"/>
      <w:r>
        <w:rPr>
          <w:rFonts w:ascii="Times New Roman" w:hAnsi="Times New Roman"/>
          <w:color w:val="000000"/>
          <w:szCs w:val="24"/>
        </w:rPr>
        <w:t xml:space="preserve"> s </w:t>
      </w:r>
      <w:proofErr w:type="spellStart"/>
      <w:r>
        <w:rPr>
          <w:rFonts w:ascii="Times New Roman" w:hAnsi="Times New Roman"/>
          <w:color w:val="000000"/>
          <w:szCs w:val="24"/>
        </w:rPr>
        <w:t>oznakom</w:t>
      </w:r>
      <w:proofErr w:type="spellEnd"/>
      <w:r>
        <w:rPr>
          <w:rFonts w:ascii="Times New Roman" w:hAnsi="Times New Roman"/>
          <w:color w:val="000000"/>
          <w:szCs w:val="24"/>
        </w:rPr>
        <w:t xml:space="preserve"> „u </w:t>
      </w:r>
      <w:proofErr w:type="spellStart"/>
      <w:r>
        <w:rPr>
          <w:rFonts w:ascii="Times New Roman" w:hAnsi="Times New Roman"/>
          <w:color w:val="000000"/>
          <w:szCs w:val="24"/>
        </w:rPr>
        <w:t>stečaju</w:t>
      </w:r>
      <w:proofErr w:type="spellEnd"/>
      <w:r>
        <w:rPr>
          <w:rFonts w:ascii="Times New Roman" w:hAnsi="Times New Roman"/>
          <w:color w:val="000000"/>
          <w:szCs w:val="24"/>
        </w:rPr>
        <w:t>“</w:t>
      </w:r>
    </w:p>
    <w:p w:rsidR="00525491" w:rsidRDefault="00525491" w:rsidP="00525491">
      <w:pPr>
        <w:ind w:firstLine="284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2.</w:t>
      </w:r>
      <w:r>
        <w:rPr>
          <w:rFonts w:ascii="Times New Roman" w:hAnsi="Times New Roman"/>
          <w:color w:val="000000"/>
          <w:szCs w:val="24"/>
        </w:rPr>
        <w:tab/>
      </w:r>
      <w:proofErr w:type="spellStart"/>
      <w:r>
        <w:rPr>
          <w:rFonts w:ascii="Times New Roman" w:hAnsi="Times New Roman"/>
          <w:color w:val="000000"/>
          <w:szCs w:val="24"/>
        </w:rPr>
        <w:t>Dužnik</w:t>
      </w:r>
      <w:proofErr w:type="spellEnd"/>
      <w:r>
        <w:rPr>
          <w:rFonts w:ascii="Times New Roman" w:hAnsi="Times New Roman"/>
          <w:color w:val="000000"/>
          <w:szCs w:val="24"/>
        </w:rPr>
        <w:t xml:space="preserve"> je </w:t>
      </w:r>
      <w:proofErr w:type="spellStart"/>
      <w:r>
        <w:rPr>
          <w:rFonts w:ascii="Times New Roman" w:hAnsi="Times New Roman"/>
          <w:color w:val="000000"/>
          <w:szCs w:val="24"/>
        </w:rPr>
        <w:t>pri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Državnom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zavodu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za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statistiku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razvrstan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po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obavijesti</w:t>
      </w:r>
      <w:proofErr w:type="spellEnd"/>
    </w:p>
    <w:p w:rsidR="00525491" w:rsidRDefault="00525491" w:rsidP="00525491">
      <w:pPr>
        <w:ind w:firstLine="284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3.</w:t>
      </w:r>
      <w:r>
        <w:rPr>
          <w:rFonts w:ascii="Times New Roman" w:hAnsi="Times New Roman"/>
          <w:color w:val="000000"/>
          <w:szCs w:val="24"/>
        </w:rPr>
        <w:tab/>
      </w:r>
      <w:proofErr w:type="spellStart"/>
      <w:r>
        <w:rPr>
          <w:rFonts w:ascii="Times New Roman" w:hAnsi="Times New Roman"/>
          <w:color w:val="000000"/>
          <w:szCs w:val="24"/>
        </w:rPr>
        <w:t>Zatvoreni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su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stari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žiro-računi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i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otvoren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  <w:szCs w:val="24"/>
        </w:rPr>
        <w:t>novi</w:t>
      </w:r>
      <w:proofErr w:type="spellEnd"/>
      <w:proofErr w:type="gram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poslovni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račun</w:t>
      </w:r>
      <w:proofErr w:type="spellEnd"/>
    </w:p>
    <w:p w:rsidR="00525491" w:rsidRDefault="00525491" w:rsidP="00525491">
      <w:pPr>
        <w:ind w:firstLine="284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4.</w:t>
      </w:r>
      <w:r>
        <w:rPr>
          <w:rFonts w:ascii="Times New Roman" w:hAnsi="Times New Roman"/>
          <w:color w:val="000000"/>
          <w:szCs w:val="24"/>
        </w:rPr>
        <w:tab/>
      </w:r>
      <w:proofErr w:type="spellStart"/>
      <w:r>
        <w:rPr>
          <w:rFonts w:ascii="Times New Roman" w:hAnsi="Times New Roman"/>
          <w:color w:val="000000"/>
          <w:szCs w:val="24"/>
        </w:rPr>
        <w:t>Predan</w:t>
      </w:r>
      <w:proofErr w:type="spellEnd"/>
      <w:r>
        <w:rPr>
          <w:rFonts w:ascii="Times New Roman" w:hAnsi="Times New Roman"/>
          <w:color w:val="000000"/>
          <w:szCs w:val="24"/>
        </w:rPr>
        <w:t xml:space="preserve"> je </w:t>
      </w:r>
      <w:proofErr w:type="spellStart"/>
      <w:r>
        <w:rPr>
          <w:rFonts w:ascii="Times New Roman" w:hAnsi="Times New Roman"/>
          <w:color w:val="000000"/>
          <w:szCs w:val="24"/>
        </w:rPr>
        <w:t>ovjerovljeni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potpis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stečajne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upraviteljice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  <w:szCs w:val="24"/>
        </w:rPr>
        <w:t>na</w:t>
      </w:r>
      <w:proofErr w:type="spellEnd"/>
      <w:proofErr w:type="gram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registarski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spis</w:t>
      </w:r>
      <w:proofErr w:type="spellEnd"/>
    </w:p>
    <w:p w:rsidR="00525491" w:rsidRDefault="00525491" w:rsidP="00525491">
      <w:pPr>
        <w:jc w:val="both"/>
        <w:rPr>
          <w:rFonts w:ascii="Times New Roman" w:hAnsi="Times New Roman"/>
          <w:noProof/>
          <w:szCs w:val="24"/>
          <w:lang w:val="hr-HR"/>
        </w:rPr>
      </w:pPr>
    </w:p>
    <w:p w:rsidR="00525491" w:rsidRDefault="00525491" w:rsidP="005254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Calibri" w:hAnsi="Times New Roman"/>
          <w:szCs w:val="24"/>
          <w:lang w:val="pl-PL" w:eastAsia="en-US"/>
        </w:rPr>
      </w:pPr>
      <w:r>
        <w:rPr>
          <w:rFonts w:ascii="Times New Roman" w:eastAsia="Calibri" w:hAnsi="Times New Roman"/>
          <w:szCs w:val="24"/>
          <w:lang w:val="pl-PL" w:eastAsia="en-US"/>
        </w:rPr>
        <w:t>Ako stečajni upravitelj izvješće podnosi radi donošenja odluka pojedinog tijela stečajnoga postupka, izvješće sadrži i prijedlog odluka.</w:t>
      </w:r>
    </w:p>
    <w:p w:rsidR="00525491" w:rsidRDefault="00525491" w:rsidP="00525491">
      <w:pPr>
        <w:jc w:val="both"/>
        <w:rPr>
          <w:rFonts w:ascii="Times New Roman" w:hAnsi="Times New Roman"/>
          <w:noProof/>
          <w:szCs w:val="24"/>
          <w:lang w:val="hr-HR"/>
        </w:rPr>
      </w:pPr>
    </w:p>
    <w:p w:rsidR="00525491" w:rsidRDefault="00525491" w:rsidP="00525491">
      <w:pPr>
        <w:jc w:val="both"/>
        <w:rPr>
          <w:rFonts w:ascii="Times New Roman" w:hAnsi="Times New Roman"/>
          <w:color w:val="000000"/>
          <w:szCs w:val="24"/>
        </w:rPr>
      </w:pPr>
      <w:proofErr w:type="spellStart"/>
      <w:r>
        <w:rPr>
          <w:rFonts w:ascii="Times New Roman" w:hAnsi="Times New Roman"/>
          <w:color w:val="000000"/>
          <w:szCs w:val="24"/>
        </w:rPr>
        <w:t>Iz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svega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navedenog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stečajni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upravitelj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predlaže</w:t>
      </w:r>
      <w:proofErr w:type="spellEnd"/>
      <w:r>
        <w:rPr>
          <w:rFonts w:ascii="Times New Roman" w:hAnsi="Times New Roman"/>
          <w:color w:val="000000"/>
          <w:szCs w:val="24"/>
        </w:rPr>
        <w:t xml:space="preserve"> da </w:t>
      </w:r>
      <w:proofErr w:type="spellStart"/>
      <w:r>
        <w:rPr>
          <w:rFonts w:ascii="Times New Roman" w:hAnsi="Times New Roman"/>
          <w:color w:val="000000"/>
          <w:szCs w:val="24"/>
        </w:rPr>
        <w:t>vjerovnici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  <w:szCs w:val="24"/>
        </w:rPr>
        <w:t>na</w:t>
      </w:r>
      <w:proofErr w:type="spellEnd"/>
      <w:proofErr w:type="gram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ročištu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usvoje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sljedeće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zaključke</w:t>
      </w:r>
      <w:proofErr w:type="spellEnd"/>
      <w:r>
        <w:rPr>
          <w:rFonts w:ascii="Times New Roman" w:hAnsi="Times New Roman"/>
          <w:color w:val="000000"/>
          <w:szCs w:val="24"/>
        </w:rPr>
        <w:t>:</w:t>
      </w:r>
    </w:p>
    <w:p w:rsidR="00525491" w:rsidRDefault="00525491" w:rsidP="00525491">
      <w:pPr>
        <w:jc w:val="both"/>
        <w:rPr>
          <w:rFonts w:ascii="Times New Roman" w:hAnsi="Times New Roman"/>
          <w:color w:val="000000"/>
          <w:szCs w:val="24"/>
        </w:rPr>
      </w:pPr>
    </w:p>
    <w:p w:rsidR="00525491" w:rsidRDefault="00525491" w:rsidP="00525491">
      <w:pPr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lastRenderedPageBreak/>
        <w:t xml:space="preserve">1. </w:t>
      </w:r>
      <w:proofErr w:type="spellStart"/>
      <w:r>
        <w:rPr>
          <w:rFonts w:ascii="Times New Roman" w:hAnsi="Times New Roman"/>
          <w:color w:val="000000"/>
          <w:szCs w:val="24"/>
        </w:rPr>
        <w:t>Prihvaća</w:t>
      </w:r>
      <w:proofErr w:type="spellEnd"/>
      <w:r>
        <w:rPr>
          <w:rFonts w:ascii="Times New Roman" w:hAnsi="Times New Roman"/>
          <w:color w:val="000000"/>
          <w:szCs w:val="24"/>
        </w:rPr>
        <w:t xml:space="preserve"> se u </w:t>
      </w:r>
      <w:proofErr w:type="spellStart"/>
      <w:r>
        <w:rPr>
          <w:rFonts w:ascii="Times New Roman" w:hAnsi="Times New Roman"/>
          <w:color w:val="000000"/>
          <w:szCs w:val="24"/>
        </w:rPr>
        <w:t>cijelosti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izvješće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stečajnog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upravitelja</w:t>
      </w:r>
      <w:proofErr w:type="spellEnd"/>
      <w:r>
        <w:rPr>
          <w:rFonts w:ascii="Times New Roman" w:hAnsi="Times New Roman"/>
          <w:color w:val="000000"/>
          <w:szCs w:val="24"/>
        </w:rPr>
        <w:t xml:space="preserve"> o </w:t>
      </w:r>
      <w:proofErr w:type="spellStart"/>
      <w:r>
        <w:rPr>
          <w:rFonts w:ascii="Times New Roman" w:hAnsi="Times New Roman"/>
          <w:color w:val="000000"/>
          <w:szCs w:val="24"/>
        </w:rPr>
        <w:t>gospodarskom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položaju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stečajnog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dužnika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i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njegovim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uzrocima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te</w:t>
      </w:r>
      <w:proofErr w:type="spellEnd"/>
      <w:r>
        <w:rPr>
          <w:rFonts w:ascii="Times New Roman" w:hAnsi="Times New Roman"/>
          <w:color w:val="000000"/>
          <w:szCs w:val="24"/>
        </w:rPr>
        <w:t xml:space="preserve"> se </w:t>
      </w:r>
      <w:proofErr w:type="spellStart"/>
      <w:proofErr w:type="gramStart"/>
      <w:r>
        <w:rPr>
          <w:rFonts w:ascii="Times New Roman" w:hAnsi="Times New Roman"/>
          <w:color w:val="000000"/>
          <w:szCs w:val="24"/>
        </w:rPr>
        <w:t>odobravaju</w:t>
      </w:r>
      <w:proofErr w:type="spellEnd"/>
      <w:r>
        <w:rPr>
          <w:rFonts w:ascii="Times New Roman" w:hAnsi="Times New Roman"/>
          <w:color w:val="000000"/>
          <w:szCs w:val="24"/>
        </w:rPr>
        <w:t xml:space="preserve">  </w:t>
      </w:r>
      <w:proofErr w:type="spellStart"/>
      <w:r>
        <w:rPr>
          <w:rFonts w:ascii="Times New Roman" w:hAnsi="Times New Roman"/>
          <w:color w:val="000000"/>
          <w:szCs w:val="24"/>
        </w:rPr>
        <w:t>sve</w:t>
      </w:r>
      <w:proofErr w:type="spellEnd"/>
      <w:proofErr w:type="gramEnd"/>
      <w:r>
        <w:rPr>
          <w:rFonts w:ascii="Times New Roman" w:hAnsi="Times New Roman"/>
          <w:color w:val="000000"/>
          <w:szCs w:val="24"/>
        </w:rPr>
        <w:t xml:space="preserve"> do </w:t>
      </w:r>
      <w:proofErr w:type="spellStart"/>
      <w:r>
        <w:rPr>
          <w:rFonts w:ascii="Times New Roman" w:hAnsi="Times New Roman"/>
          <w:color w:val="000000"/>
          <w:szCs w:val="24"/>
        </w:rPr>
        <w:t>sada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poduzete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radnje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stečajnog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upravitelja</w:t>
      </w:r>
      <w:proofErr w:type="spellEnd"/>
    </w:p>
    <w:p w:rsidR="00525491" w:rsidRDefault="00525491" w:rsidP="00525491">
      <w:pPr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2. </w:t>
      </w:r>
      <w:proofErr w:type="spellStart"/>
      <w:r>
        <w:rPr>
          <w:rFonts w:ascii="Times New Roman" w:hAnsi="Times New Roman"/>
          <w:color w:val="000000"/>
          <w:szCs w:val="24"/>
        </w:rPr>
        <w:t>Odobrava</w:t>
      </w:r>
      <w:proofErr w:type="spellEnd"/>
      <w:r>
        <w:rPr>
          <w:rFonts w:ascii="Times New Roman" w:hAnsi="Times New Roman"/>
          <w:color w:val="000000"/>
          <w:szCs w:val="24"/>
        </w:rPr>
        <w:t xml:space="preserve"> se </w:t>
      </w:r>
      <w:proofErr w:type="spellStart"/>
      <w:r>
        <w:rPr>
          <w:rFonts w:ascii="Times New Roman" w:hAnsi="Times New Roman"/>
          <w:color w:val="000000"/>
          <w:szCs w:val="24"/>
        </w:rPr>
        <w:t>stečajnom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upravitelju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pokretanje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parnica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i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ovršnih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  <w:szCs w:val="24"/>
        </w:rPr>
        <w:t>postupaka</w:t>
      </w:r>
      <w:proofErr w:type="spellEnd"/>
      <w:r>
        <w:rPr>
          <w:rFonts w:ascii="Times New Roman" w:hAnsi="Times New Roman"/>
          <w:color w:val="000000"/>
          <w:szCs w:val="24"/>
        </w:rPr>
        <w:t xml:space="preserve">  </w:t>
      </w:r>
      <w:proofErr w:type="spellStart"/>
      <w:r>
        <w:rPr>
          <w:rFonts w:ascii="Times New Roman" w:hAnsi="Times New Roman"/>
          <w:color w:val="000000"/>
          <w:szCs w:val="24"/>
        </w:rPr>
        <w:t>gdje</w:t>
      </w:r>
      <w:proofErr w:type="spellEnd"/>
      <w:proofErr w:type="gram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procjeni</w:t>
      </w:r>
      <w:proofErr w:type="spellEnd"/>
      <w:r>
        <w:rPr>
          <w:rFonts w:ascii="Times New Roman" w:hAnsi="Times New Roman"/>
          <w:color w:val="000000"/>
          <w:szCs w:val="24"/>
        </w:rPr>
        <w:t xml:space="preserve"> da bi </w:t>
      </w:r>
      <w:proofErr w:type="spellStart"/>
      <w:r>
        <w:rPr>
          <w:rFonts w:ascii="Times New Roman" w:hAnsi="Times New Roman"/>
          <w:color w:val="000000"/>
          <w:szCs w:val="24"/>
        </w:rPr>
        <w:t>mogle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uvećati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stečajnu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masu</w:t>
      </w:r>
      <w:proofErr w:type="spellEnd"/>
      <w:r>
        <w:rPr>
          <w:rFonts w:ascii="Times New Roman" w:hAnsi="Times New Roman"/>
          <w:color w:val="000000"/>
          <w:szCs w:val="24"/>
        </w:rPr>
        <w:t xml:space="preserve">  </w:t>
      </w:r>
      <w:proofErr w:type="spellStart"/>
      <w:r>
        <w:rPr>
          <w:rFonts w:ascii="Times New Roman" w:hAnsi="Times New Roman"/>
          <w:color w:val="000000"/>
          <w:szCs w:val="24"/>
        </w:rPr>
        <w:t>uz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angažiranje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odvjetnika</w:t>
      </w:r>
      <w:proofErr w:type="spellEnd"/>
      <w:r>
        <w:rPr>
          <w:rFonts w:ascii="Times New Roman" w:hAnsi="Times New Roman"/>
          <w:color w:val="000000"/>
          <w:szCs w:val="24"/>
        </w:rPr>
        <w:t>.</w:t>
      </w:r>
    </w:p>
    <w:p w:rsidR="00525491" w:rsidRDefault="00525491" w:rsidP="00525491">
      <w:pPr>
        <w:jc w:val="both"/>
        <w:rPr>
          <w:rFonts w:ascii="Times New Roman" w:hAnsi="Times New Roman"/>
          <w:noProof/>
          <w:szCs w:val="24"/>
          <w:lang w:val="hr-HR"/>
        </w:rPr>
      </w:pPr>
    </w:p>
    <w:p w:rsidR="00525491" w:rsidRDefault="00525491" w:rsidP="00525491">
      <w:pPr>
        <w:jc w:val="both"/>
        <w:rPr>
          <w:rFonts w:ascii="Times New Roman" w:hAnsi="Times New Roman"/>
          <w:noProof/>
          <w:szCs w:val="24"/>
          <w:lang w:val="hr-HR"/>
        </w:rPr>
      </w:pPr>
      <w:r>
        <w:rPr>
          <w:rFonts w:ascii="Times New Roman" w:hAnsi="Times New Roman"/>
          <w:noProof/>
          <w:szCs w:val="24"/>
          <w:lang w:val="hr-HR"/>
        </w:rPr>
        <w:t xml:space="preserve">3. </w:t>
      </w:r>
      <w:bookmarkStart w:id="3" w:name="_GoBack"/>
      <w:bookmarkEnd w:id="3"/>
      <w:r>
        <w:rPr>
          <w:rFonts w:ascii="Times New Roman" w:hAnsi="Times New Roman"/>
          <w:noProof/>
          <w:szCs w:val="24"/>
          <w:lang w:val="hr-HR"/>
        </w:rPr>
        <w:t>Provjerom na dan 06. lipnja 2016., godine utvrđeno je da nije riješena žalba na rješenje o otvaranju stečajnog postupka u ovom predmetu tako da se prijedlog stečajne upraviteljice definira s obzirom na ovu činjnicu i prepušta daljnja odluka sudu.</w:t>
      </w:r>
    </w:p>
    <w:p w:rsidR="00525491" w:rsidRDefault="00525491" w:rsidP="00525491">
      <w:pPr>
        <w:jc w:val="both"/>
        <w:rPr>
          <w:rFonts w:ascii="Times New Roman" w:hAnsi="Times New Roman"/>
          <w:noProof/>
          <w:szCs w:val="24"/>
          <w:lang w:val="hr-HR"/>
        </w:rPr>
      </w:pPr>
    </w:p>
    <w:p w:rsidR="00525491" w:rsidRDefault="00525491" w:rsidP="00525491">
      <w:pPr>
        <w:jc w:val="both"/>
        <w:rPr>
          <w:rFonts w:ascii="Times New Roman" w:hAnsi="Times New Roman"/>
          <w:noProof/>
          <w:szCs w:val="24"/>
          <w:lang w:val="hr-HR"/>
        </w:rPr>
      </w:pPr>
      <w:r>
        <w:rPr>
          <w:rFonts w:ascii="Times New Roman" w:hAnsi="Times New Roman"/>
          <w:noProof/>
          <w:szCs w:val="24"/>
          <w:lang w:val="hr-HR"/>
        </w:rPr>
        <w:t>Stečajna upraviteljica</w:t>
      </w:r>
    </w:p>
    <w:p w:rsidR="00525491" w:rsidRDefault="00525491" w:rsidP="00525491">
      <w:pPr>
        <w:jc w:val="both"/>
        <w:rPr>
          <w:rFonts w:ascii="Times New Roman" w:hAnsi="Times New Roman"/>
          <w:noProof/>
          <w:szCs w:val="24"/>
          <w:lang w:val="hr-HR"/>
        </w:rPr>
      </w:pPr>
      <w:r>
        <w:rPr>
          <w:rFonts w:ascii="Times New Roman" w:hAnsi="Times New Roman"/>
          <w:noProof/>
          <w:szCs w:val="24"/>
          <w:lang w:val="hr-HR"/>
        </w:rPr>
        <w:t xml:space="preserve">Mirjana Zuzija </w:t>
      </w:r>
    </w:p>
    <w:p w:rsidR="00571618" w:rsidRDefault="00571618"/>
    <w:sectPr w:rsidR="005716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D6B" w:rsidRDefault="00295D6B" w:rsidP="00525491">
      <w:r>
        <w:separator/>
      </w:r>
    </w:p>
  </w:endnote>
  <w:endnote w:type="continuationSeparator" w:id="0">
    <w:p w:rsidR="00295D6B" w:rsidRDefault="00295D6B" w:rsidP="00525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D6B" w:rsidRDefault="00295D6B" w:rsidP="00525491">
      <w:r>
        <w:separator/>
      </w:r>
    </w:p>
  </w:footnote>
  <w:footnote w:type="continuationSeparator" w:id="0">
    <w:p w:rsidR="00295D6B" w:rsidRDefault="00295D6B" w:rsidP="00525491">
      <w:r>
        <w:continuationSeparator/>
      </w:r>
    </w:p>
  </w:footnote>
  <w:footnote w:id="1">
    <w:p w:rsidR="00525491" w:rsidRDefault="00525491" w:rsidP="00525491"/>
  </w:footnote>
  <w:footnote w:id="2">
    <w:p w:rsidR="00525491" w:rsidRDefault="00525491" w:rsidP="0052549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B2508"/>
    <w:multiLevelType w:val="hybridMultilevel"/>
    <w:tmpl w:val="69C4F782"/>
    <w:lvl w:ilvl="0" w:tplc="6CDA5496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491"/>
    <w:rsid w:val="00295D6B"/>
    <w:rsid w:val="00525491"/>
    <w:rsid w:val="00571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491"/>
    <w:pPr>
      <w:spacing w:after="0" w:line="240" w:lineRule="auto"/>
    </w:pPr>
    <w:rPr>
      <w:rFonts w:ascii="Arial" w:eastAsia="Times New Roman" w:hAnsi="Arial" w:cs="Times New Roman"/>
      <w:szCs w:val="20"/>
      <w:lang w:val="en-GB" w:eastAsia="hr-HR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525491"/>
    <w:pPr>
      <w:keepNext/>
      <w:tabs>
        <w:tab w:val="center" w:pos="2520"/>
        <w:tab w:val="left" w:pos="6840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semiHidden/>
    <w:rsid w:val="00525491"/>
    <w:rPr>
      <w:rFonts w:eastAsia="Times New Roman" w:cs="Times New Roman"/>
      <w:b/>
      <w:bCs/>
      <w:sz w:val="28"/>
      <w:szCs w:val="24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525491"/>
    <w:rPr>
      <w:rFonts w:cs="Arial"/>
      <w:sz w:val="22"/>
      <w:szCs w:val="24"/>
      <w:lang w:val="hr-HR"/>
    </w:rPr>
  </w:style>
  <w:style w:type="character" w:customStyle="1" w:styleId="TijelotekstaChar">
    <w:name w:val="Tijelo teksta Char"/>
    <w:basedOn w:val="Zadanifontodlomka"/>
    <w:link w:val="Tijeloteksta"/>
    <w:semiHidden/>
    <w:rsid w:val="00525491"/>
    <w:rPr>
      <w:rFonts w:ascii="Arial" w:eastAsia="Times New Roman" w:hAnsi="Arial" w:cs="Arial"/>
      <w:sz w:val="22"/>
      <w:szCs w:val="24"/>
      <w:lang w:eastAsia="hr-HR"/>
    </w:rPr>
  </w:style>
  <w:style w:type="paragraph" w:styleId="Bezproreda">
    <w:name w:val="No Spacing"/>
    <w:uiPriority w:val="99"/>
    <w:qFormat/>
    <w:rsid w:val="00525491"/>
    <w:pPr>
      <w:spacing w:after="80" w:line="240" w:lineRule="auto"/>
    </w:pPr>
    <w:rPr>
      <w:rFonts w:ascii="Calibri" w:eastAsia="Times New Roman" w:hAnsi="Calibri" w:cs="Times New Roman"/>
      <w:sz w:val="22"/>
    </w:rPr>
  </w:style>
  <w:style w:type="paragraph" w:styleId="Odlomakpopisa">
    <w:name w:val="List Paragraph"/>
    <w:basedOn w:val="Normal"/>
    <w:uiPriority w:val="34"/>
    <w:qFormat/>
    <w:rsid w:val="00525491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491"/>
    <w:pPr>
      <w:spacing w:after="0" w:line="240" w:lineRule="auto"/>
    </w:pPr>
    <w:rPr>
      <w:rFonts w:ascii="Arial" w:eastAsia="Times New Roman" w:hAnsi="Arial" w:cs="Times New Roman"/>
      <w:szCs w:val="20"/>
      <w:lang w:val="en-GB" w:eastAsia="hr-HR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525491"/>
    <w:pPr>
      <w:keepNext/>
      <w:tabs>
        <w:tab w:val="center" w:pos="2520"/>
        <w:tab w:val="left" w:pos="6840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semiHidden/>
    <w:rsid w:val="00525491"/>
    <w:rPr>
      <w:rFonts w:eastAsia="Times New Roman" w:cs="Times New Roman"/>
      <w:b/>
      <w:bCs/>
      <w:sz w:val="28"/>
      <w:szCs w:val="24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525491"/>
    <w:rPr>
      <w:rFonts w:cs="Arial"/>
      <w:sz w:val="22"/>
      <w:szCs w:val="24"/>
      <w:lang w:val="hr-HR"/>
    </w:rPr>
  </w:style>
  <w:style w:type="character" w:customStyle="1" w:styleId="TijelotekstaChar">
    <w:name w:val="Tijelo teksta Char"/>
    <w:basedOn w:val="Zadanifontodlomka"/>
    <w:link w:val="Tijeloteksta"/>
    <w:semiHidden/>
    <w:rsid w:val="00525491"/>
    <w:rPr>
      <w:rFonts w:ascii="Arial" w:eastAsia="Times New Roman" w:hAnsi="Arial" w:cs="Arial"/>
      <w:sz w:val="22"/>
      <w:szCs w:val="24"/>
      <w:lang w:eastAsia="hr-HR"/>
    </w:rPr>
  </w:style>
  <w:style w:type="paragraph" w:styleId="Bezproreda">
    <w:name w:val="No Spacing"/>
    <w:uiPriority w:val="99"/>
    <w:qFormat/>
    <w:rsid w:val="00525491"/>
    <w:pPr>
      <w:spacing w:after="80" w:line="240" w:lineRule="auto"/>
    </w:pPr>
    <w:rPr>
      <w:rFonts w:ascii="Calibri" w:eastAsia="Times New Roman" w:hAnsi="Calibri" w:cs="Times New Roman"/>
      <w:sz w:val="22"/>
    </w:rPr>
  </w:style>
  <w:style w:type="paragraph" w:styleId="Odlomakpopisa">
    <w:name w:val="List Paragraph"/>
    <w:basedOn w:val="Normal"/>
    <w:uiPriority w:val="34"/>
    <w:qFormat/>
    <w:rsid w:val="00525491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061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2060</Words>
  <Characters>11748</Characters>
  <Application>Microsoft Office Word</Application>
  <DocSecurity>0</DocSecurity>
  <Lines>97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Nino Radić</dc:creator>
  <cp:lastModifiedBy>Nino Radić</cp:lastModifiedBy>
  <cp:revision>1</cp:revision>
  <dcterms:created xsi:type="dcterms:W3CDTF">2016-06-06T12:43:00Z</dcterms:created>
  <dcterms:modified xsi:type="dcterms:W3CDTF">2016-06-06T12:46:00Z</dcterms:modified>
</cp:coreProperties>
</file>